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4044" w14:textId="36531EAD" w:rsidR="00665AF4" w:rsidRPr="00665AF4" w:rsidRDefault="00665AF4" w:rsidP="00665AF4">
      <w:pPr>
        <w:jc w:val="both"/>
        <w:rPr>
          <w:b/>
          <w:sz w:val="32"/>
          <w:szCs w:val="32"/>
        </w:rPr>
      </w:pPr>
      <w:r w:rsidRPr="00665AF4">
        <w:rPr>
          <w:b/>
          <w:sz w:val="32"/>
          <w:szCs w:val="32"/>
        </w:rPr>
        <w:t xml:space="preserve">RESEARCH </w:t>
      </w:r>
      <w:r w:rsidRPr="00665AF4">
        <w:rPr>
          <w:b/>
          <w:sz w:val="32"/>
          <w:szCs w:val="32"/>
        </w:rPr>
        <w:t>ARTICLES</w:t>
      </w:r>
      <w:r w:rsidRPr="00665AF4">
        <w:rPr>
          <w:b/>
          <w:sz w:val="32"/>
          <w:szCs w:val="32"/>
        </w:rPr>
        <w:t>;</w:t>
      </w:r>
    </w:p>
    <w:p w14:paraId="114640A8" w14:textId="77777777" w:rsidR="00665AF4" w:rsidRDefault="00665AF4" w:rsidP="00665AF4">
      <w:pPr>
        <w:jc w:val="both"/>
      </w:pPr>
    </w:p>
    <w:p w14:paraId="4F2B193D" w14:textId="77777777" w:rsidR="00665AF4" w:rsidRPr="00665AF4" w:rsidRDefault="00665AF4" w:rsidP="00665A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65AF4">
        <w:rPr>
          <w:sz w:val="32"/>
          <w:szCs w:val="32"/>
        </w:rPr>
        <w:t>Original article “</w:t>
      </w:r>
      <w:r w:rsidRPr="00665AF4">
        <w:rPr>
          <w:rFonts w:cs="Arial"/>
          <w:sz w:val="32"/>
          <w:szCs w:val="32"/>
        </w:rPr>
        <w:t>Comparison of inhalation technique of pressurized metered dose inhaler before and after a session of instructions in male patients of obstructive airway diseases” is published in PAFMJ in March 2011 edition.</w:t>
      </w:r>
    </w:p>
    <w:p w14:paraId="43741971" w14:textId="77777777" w:rsidR="00665AF4" w:rsidRPr="00665AF4" w:rsidRDefault="00665AF4" w:rsidP="00665A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65AF4">
        <w:rPr>
          <w:rFonts w:cs="Arial"/>
          <w:sz w:val="32"/>
          <w:szCs w:val="32"/>
        </w:rPr>
        <w:t xml:space="preserve">Original article </w:t>
      </w:r>
      <w:proofErr w:type="gramStart"/>
      <w:r w:rsidRPr="00665AF4">
        <w:rPr>
          <w:rFonts w:cs="Arial"/>
          <w:sz w:val="32"/>
          <w:szCs w:val="32"/>
        </w:rPr>
        <w:t>“ Coronary</w:t>
      </w:r>
      <w:proofErr w:type="gramEnd"/>
      <w:r w:rsidRPr="00665AF4">
        <w:rPr>
          <w:rFonts w:cs="Arial"/>
          <w:sz w:val="32"/>
          <w:szCs w:val="32"/>
        </w:rPr>
        <w:t xml:space="preserve"> CT </w:t>
      </w:r>
      <w:proofErr w:type="spellStart"/>
      <w:r w:rsidRPr="00665AF4">
        <w:rPr>
          <w:rFonts w:cs="Arial"/>
          <w:sz w:val="32"/>
          <w:szCs w:val="32"/>
        </w:rPr>
        <w:t>aniogram</w:t>
      </w:r>
      <w:proofErr w:type="spellEnd"/>
      <w:r w:rsidRPr="00665AF4">
        <w:rPr>
          <w:rFonts w:cs="Arial"/>
          <w:sz w:val="32"/>
          <w:szCs w:val="32"/>
        </w:rPr>
        <w:t xml:space="preserve"> in the assessment of suspected acute coronary syndrome” published in PAFMJ AFIC supplement in April 2016 edition.</w:t>
      </w:r>
    </w:p>
    <w:p w14:paraId="5800ED8C" w14:textId="77777777" w:rsidR="00665AF4" w:rsidRPr="00665AF4" w:rsidRDefault="00665AF4" w:rsidP="00665A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65AF4">
        <w:rPr>
          <w:rFonts w:cs="Arial"/>
          <w:sz w:val="32"/>
          <w:szCs w:val="32"/>
        </w:rPr>
        <w:t xml:space="preserve">Original article </w:t>
      </w:r>
      <w:proofErr w:type="gramStart"/>
      <w:r w:rsidRPr="00665AF4">
        <w:rPr>
          <w:rFonts w:cs="Arial"/>
          <w:sz w:val="32"/>
          <w:szCs w:val="32"/>
        </w:rPr>
        <w:t>“ correlation</w:t>
      </w:r>
      <w:proofErr w:type="gramEnd"/>
      <w:r w:rsidRPr="00665AF4">
        <w:rPr>
          <w:rFonts w:cs="Arial"/>
          <w:sz w:val="32"/>
          <w:szCs w:val="32"/>
        </w:rPr>
        <w:t xml:space="preserve"> of angiographic findings and syntax score with high sensitivity troponin in patients presenting with NON STEMI “ published in PAFMJ AFIC suppl Apr 2017 edition</w:t>
      </w:r>
    </w:p>
    <w:p w14:paraId="36A60A79" w14:textId="77777777" w:rsidR="00665AF4" w:rsidRPr="00665AF4" w:rsidRDefault="00665AF4" w:rsidP="00665A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65AF4">
        <w:rPr>
          <w:rFonts w:cs="Arial"/>
          <w:sz w:val="32"/>
          <w:szCs w:val="32"/>
        </w:rPr>
        <w:t xml:space="preserve">Original article </w:t>
      </w:r>
      <w:proofErr w:type="gramStart"/>
      <w:r w:rsidRPr="00665AF4">
        <w:rPr>
          <w:rFonts w:cs="Arial"/>
          <w:sz w:val="32"/>
          <w:szCs w:val="32"/>
        </w:rPr>
        <w:t>“ procedural</w:t>
      </w:r>
      <w:proofErr w:type="gramEnd"/>
      <w:r w:rsidRPr="00665AF4">
        <w:rPr>
          <w:rFonts w:cs="Arial"/>
          <w:sz w:val="32"/>
          <w:szCs w:val="32"/>
        </w:rPr>
        <w:t xml:space="preserve"> success rate of cardiac resynchronization therapy and defibrillator implantation in heart failure patients”  published in PAFMJ AFIC suppl Apr 2017 edition</w:t>
      </w:r>
    </w:p>
    <w:p w14:paraId="1AEC8C0A" w14:textId="77777777" w:rsidR="00665AF4" w:rsidRPr="00665AF4" w:rsidRDefault="00665AF4" w:rsidP="00665A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665AF4">
        <w:rPr>
          <w:rFonts w:cs="Arial"/>
          <w:sz w:val="32"/>
          <w:szCs w:val="32"/>
        </w:rPr>
        <w:t>Originl</w:t>
      </w:r>
      <w:proofErr w:type="spellEnd"/>
      <w:r w:rsidRPr="00665AF4">
        <w:rPr>
          <w:rFonts w:cs="Arial"/>
          <w:sz w:val="32"/>
          <w:szCs w:val="32"/>
        </w:rPr>
        <w:t xml:space="preserve"> </w:t>
      </w:r>
      <w:proofErr w:type="spellStart"/>
      <w:r w:rsidRPr="00665AF4">
        <w:rPr>
          <w:rFonts w:cs="Arial"/>
          <w:sz w:val="32"/>
          <w:szCs w:val="32"/>
        </w:rPr>
        <w:t>rticle</w:t>
      </w:r>
      <w:proofErr w:type="spellEnd"/>
      <w:r w:rsidRPr="00665AF4">
        <w:rPr>
          <w:rFonts w:cs="Arial"/>
          <w:sz w:val="32"/>
          <w:szCs w:val="32"/>
        </w:rPr>
        <w:t xml:space="preserve"> “</w:t>
      </w:r>
      <w:proofErr w:type="spellStart"/>
      <w:r w:rsidRPr="00665AF4">
        <w:rPr>
          <w:rFonts w:cs="Arial"/>
          <w:sz w:val="32"/>
          <w:szCs w:val="32"/>
        </w:rPr>
        <w:t>frequencu</w:t>
      </w:r>
      <w:proofErr w:type="spellEnd"/>
      <w:r w:rsidRPr="00665AF4">
        <w:rPr>
          <w:rFonts w:cs="Arial"/>
          <w:sz w:val="32"/>
          <w:szCs w:val="32"/>
        </w:rPr>
        <w:t xml:space="preserve"> of hyperuricemia in hypertensive patients and its association with the age of the patients” published in PAFMJ Vol 71, no 01, February 2021, 304-308</w:t>
      </w:r>
    </w:p>
    <w:p w14:paraId="7FC52B6E" w14:textId="77777777" w:rsidR="00665AF4" w:rsidRPr="00665AF4" w:rsidRDefault="00665AF4" w:rsidP="00665AF4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2285C4F" w14:textId="77777777" w:rsidR="007D6DAC" w:rsidRPr="00665AF4" w:rsidRDefault="007D6DAC" w:rsidP="00665AF4">
      <w:pPr>
        <w:spacing w:line="360" w:lineRule="auto"/>
        <w:jc w:val="both"/>
        <w:rPr>
          <w:sz w:val="32"/>
          <w:szCs w:val="32"/>
        </w:rPr>
      </w:pPr>
    </w:p>
    <w:sectPr w:rsidR="007D6DAC" w:rsidRPr="0066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521"/>
    <w:multiLevelType w:val="hybridMultilevel"/>
    <w:tmpl w:val="838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F4"/>
    <w:rsid w:val="00665AF4"/>
    <w:rsid w:val="007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91D4"/>
  <w15:chartTrackingRefBased/>
  <w15:docId w15:val="{CBA25366-E777-4A8F-9A22-F98F1C1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iqbal</dc:creator>
  <cp:keywords/>
  <dc:description/>
  <cp:lastModifiedBy>usman iqbal</cp:lastModifiedBy>
  <cp:revision>1</cp:revision>
  <dcterms:created xsi:type="dcterms:W3CDTF">2022-01-09T14:40:00Z</dcterms:created>
  <dcterms:modified xsi:type="dcterms:W3CDTF">2022-01-09T14:44:00Z</dcterms:modified>
</cp:coreProperties>
</file>