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8C41" w14:textId="77777777" w:rsidR="003435F7" w:rsidRPr="00093C35" w:rsidRDefault="003435F7" w:rsidP="003435F7">
      <w:pPr>
        <w:rPr>
          <w:rFonts w:ascii="Arial" w:hAnsi="Arial" w:cs="Arial"/>
          <w:b/>
          <w:bCs/>
          <w:sz w:val="22"/>
          <w:szCs w:val="22"/>
        </w:rPr>
      </w:pPr>
      <w:r w:rsidRPr="00093C35">
        <w:rPr>
          <w:rFonts w:ascii="Arial" w:hAnsi="Arial" w:cs="Arial"/>
          <w:b/>
          <w:bCs/>
          <w:sz w:val="22"/>
          <w:szCs w:val="22"/>
        </w:rPr>
        <w:t>Publications</w:t>
      </w:r>
    </w:p>
    <w:p w14:paraId="524692C6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>Iqbal F, Gul A. and Hussain S. Predictive valve of Glasgow Coma Scale and cerebrovascular accidents. Proceeding SZPGMI 2001; 15: 66-70.</w:t>
      </w:r>
    </w:p>
    <w:p w14:paraId="787984D3" w14:textId="77777777" w:rsidR="003435F7" w:rsidRPr="00093C35" w:rsidRDefault="003435F7" w:rsidP="003435F7">
      <w:pPr>
        <w:ind w:left="360"/>
        <w:rPr>
          <w:rFonts w:ascii="Arial" w:hAnsi="Arial" w:cs="Arial"/>
          <w:sz w:val="22"/>
          <w:szCs w:val="22"/>
        </w:rPr>
      </w:pPr>
    </w:p>
    <w:p w14:paraId="68E99D1E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 xml:space="preserve">Hussain S, Siddique S. and </w:t>
      </w:r>
      <w:proofErr w:type="spellStart"/>
      <w:r w:rsidRPr="00093C35">
        <w:rPr>
          <w:rFonts w:ascii="Arial" w:hAnsi="Arial" w:cs="Arial"/>
          <w:sz w:val="22"/>
          <w:szCs w:val="22"/>
        </w:rPr>
        <w:t>Saboor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QA. Heart rate variability in early phase of Acute Myocardial Infarction and in Convalescent period. JCPSP 2003,13(2):67-9.</w:t>
      </w:r>
    </w:p>
    <w:p w14:paraId="653D7B83" w14:textId="77777777" w:rsidR="003435F7" w:rsidRPr="00093C35" w:rsidRDefault="003435F7" w:rsidP="003435F7">
      <w:pPr>
        <w:rPr>
          <w:rFonts w:ascii="Arial" w:hAnsi="Arial" w:cs="Arial"/>
          <w:sz w:val="22"/>
          <w:szCs w:val="22"/>
        </w:rPr>
      </w:pPr>
    </w:p>
    <w:p w14:paraId="02B834D9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 xml:space="preserve">Iqbal F, Hussain S. and Hassan M. Hypertension, Diabetes Mellitus and </w:t>
      </w:r>
      <w:proofErr w:type="spellStart"/>
      <w:r w:rsidRPr="00093C35">
        <w:rPr>
          <w:rFonts w:ascii="Arial" w:hAnsi="Arial" w:cs="Arial"/>
          <w:sz w:val="22"/>
          <w:szCs w:val="22"/>
        </w:rPr>
        <w:t>Hyperchlosterimia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a risk-factors for stroke. Pakistan J. Med. Res. 2003, 42(1):17-22.</w:t>
      </w:r>
    </w:p>
    <w:p w14:paraId="6FD01DA7" w14:textId="77777777" w:rsidR="003435F7" w:rsidRPr="00093C35" w:rsidRDefault="003435F7" w:rsidP="003435F7">
      <w:pPr>
        <w:rPr>
          <w:rFonts w:ascii="Arial" w:hAnsi="Arial" w:cs="Arial"/>
          <w:sz w:val="22"/>
          <w:szCs w:val="22"/>
        </w:rPr>
      </w:pPr>
    </w:p>
    <w:p w14:paraId="1E0E920C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093C35">
        <w:rPr>
          <w:rFonts w:ascii="Arial" w:hAnsi="Arial" w:cs="Arial"/>
          <w:sz w:val="22"/>
          <w:szCs w:val="22"/>
        </w:rPr>
        <w:t>Saboor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QA, Siddique S and Hussain S. Role of red raisins (MONAKA) in </w:t>
      </w:r>
      <w:proofErr w:type="spellStart"/>
      <w:r w:rsidRPr="00093C35">
        <w:rPr>
          <w:rFonts w:ascii="Arial" w:hAnsi="Arial" w:cs="Arial"/>
          <w:sz w:val="22"/>
          <w:szCs w:val="22"/>
        </w:rPr>
        <w:t>dyslipidemic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patients. PJC </w:t>
      </w:r>
      <w:proofErr w:type="gramStart"/>
      <w:r w:rsidRPr="00093C35">
        <w:rPr>
          <w:rFonts w:ascii="Arial" w:hAnsi="Arial" w:cs="Arial"/>
          <w:sz w:val="22"/>
          <w:szCs w:val="22"/>
        </w:rPr>
        <w:t>2004;15:108</w:t>
      </w:r>
      <w:proofErr w:type="gramEnd"/>
      <w:r w:rsidRPr="00093C35">
        <w:rPr>
          <w:rFonts w:ascii="Arial" w:hAnsi="Arial" w:cs="Arial"/>
          <w:sz w:val="22"/>
          <w:szCs w:val="22"/>
        </w:rPr>
        <w:t>-115.</w:t>
      </w:r>
    </w:p>
    <w:p w14:paraId="3005A303" w14:textId="77777777" w:rsidR="003435F7" w:rsidRPr="00093C35" w:rsidRDefault="003435F7" w:rsidP="003435F7">
      <w:pPr>
        <w:pStyle w:val="ListParagraph"/>
        <w:rPr>
          <w:rFonts w:ascii="Arial" w:hAnsi="Arial" w:cs="Arial"/>
          <w:sz w:val="22"/>
          <w:szCs w:val="22"/>
        </w:rPr>
      </w:pPr>
    </w:p>
    <w:p w14:paraId="634B7CF5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 xml:space="preserve">Rehman W, Hussain S, </w:t>
      </w:r>
      <w:proofErr w:type="spellStart"/>
      <w:r w:rsidRPr="00093C35">
        <w:rPr>
          <w:rFonts w:ascii="Arial" w:hAnsi="Arial" w:cs="Arial"/>
          <w:sz w:val="22"/>
          <w:szCs w:val="22"/>
        </w:rPr>
        <w:t>Azhar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MA. Risk Factors of Diabetic Ketoacidosis; Case-Control Study. JSZMC 2013; 4 (2):436-439</w:t>
      </w:r>
    </w:p>
    <w:p w14:paraId="6205BF29" w14:textId="77777777" w:rsidR="003435F7" w:rsidRPr="00093C35" w:rsidRDefault="003435F7" w:rsidP="003435F7">
      <w:pPr>
        <w:rPr>
          <w:rFonts w:ascii="Arial" w:hAnsi="Arial" w:cs="Arial"/>
          <w:sz w:val="22"/>
          <w:szCs w:val="22"/>
        </w:rPr>
      </w:pPr>
    </w:p>
    <w:p w14:paraId="118360EA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 xml:space="preserve">Nazir S, Ullah E, Hussain S. </w:t>
      </w:r>
      <w:hyperlink r:id="rId5" w:history="1">
        <w:r w:rsidRPr="00093C35">
          <w:rPr>
            <w:rStyle w:val="Hyperlink1"/>
            <w:rFonts w:ascii="Arial" w:hAnsi="Arial" w:cs="Arial"/>
            <w:sz w:val="22"/>
            <w:szCs w:val="22"/>
          </w:rPr>
          <w:t xml:space="preserve">Serum Copper Levels among patients of </w:t>
        </w:r>
        <w:proofErr w:type="spellStart"/>
        <w:r w:rsidRPr="00093C35">
          <w:rPr>
            <w:rStyle w:val="Hyperlink1"/>
            <w:rFonts w:ascii="Arial" w:hAnsi="Arial" w:cs="Arial"/>
            <w:sz w:val="22"/>
            <w:szCs w:val="22"/>
          </w:rPr>
          <w:t>Ischaemic</w:t>
        </w:r>
        <w:proofErr w:type="spellEnd"/>
        <w:r w:rsidRPr="00093C35">
          <w:rPr>
            <w:rStyle w:val="Hyperlink1"/>
            <w:rFonts w:ascii="Arial" w:hAnsi="Arial" w:cs="Arial"/>
            <w:sz w:val="22"/>
            <w:szCs w:val="22"/>
          </w:rPr>
          <w:t xml:space="preserve"> Heart Disease</w:t>
        </w:r>
      </w:hyperlink>
      <w:r w:rsidRPr="00093C35">
        <w:rPr>
          <w:rFonts w:ascii="Arial" w:hAnsi="Arial" w:cs="Arial"/>
          <w:sz w:val="22"/>
          <w:szCs w:val="22"/>
        </w:rPr>
        <w:t>. PJMHS 2013; 7(3):596-599.</w:t>
      </w:r>
    </w:p>
    <w:p w14:paraId="78299C63" w14:textId="77777777" w:rsidR="003435F7" w:rsidRPr="00093C35" w:rsidRDefault="003435F7" w:rsidP="003435F7">
      <w:pPr>
        <w:pStyle w:val="ListParagraph"/>
        <w:rPr>
          <w:rFonts w:ascii="Arial" w:hAnsi="Arial" w:cs="Arial"/>
          <w:sz w:val="22"/>
          <w:szCs w:val="22"/>
        </w:rPr>
      </w:pPr>
    </w:p>
    <w:p w14:paraId="6F6188AF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color w:val="444444"/>
          <w:sz w:val="22"/>
          <w:szCs w:val="22"/>
          <w:u w:color="444444"/>
        </w:rPr>
      </w:pPr>
      <w:r w:rsidRPr="00093C35">
        <w:rPr>
          <w:rFonts w:ascii="Arial" w:hAnsi="Arial" w:cs="Arial"/>
          <w:sz w:val="22"/>
          <w:szCs w:val="22"/>
        </w:rPr>
        <w:t>Nazir S, Ullah E, Hussain S.</w:t>
      </w:r>
      <w:r w:rsidRPr="00093C35">
        <w:rPr>
          <w:rFonts w:ascii="Arial" w:hAnsi="Arial" w:cs="Arial"/>
          <w:color w:val="444444"/>
          <w:sz w:val="22"/>
          <w:szCs w:val="22"/>
          <w:u w:color="444444"/>
        </w:rPr>
        <w:t xml:space="preserve"> A Study of Serum Zinc Levels among Patients of Coronary Artery Disease Conducted in a Tertiary Care Hospital. </w:t>
      </w:r>
      <w:proofErr w:type="spellStart"/>
      <w:r w:rsidRPr="00093C35">
        <w:rPr>
          <w:rFonts w:ascii="Arial" w:hAnsi="Arial" w:cs="Arial"/>
          <w:color w:val="444444"/>
          <w:sz w:val="22"/>
          <w:szCs w:val="22"/>
          <w:u w:color="444444"/>
        </w:rPr>
        <w:t>Biomedica</w:t>
      </w:r>
      <w:proofErr w:type="spellEnd"/>
      <w:r w:rsidRPr="00093C35">
        <w:rPr>
          <w:rFonts w:ascii="Arial" w:hAnsi="Arial" w:cs="Arial"/>
          <w:color w:val="444444"/>
          <w:sz w:val="22"/>
          <w:szCs w:val="22"/>
          <w:u w:color="444444"/>
        </w:rPr>
        <w:t xml:space="preserve"> 2013; 29:136-138.</w:t>
      </w:r>
    </w:p>
    <w:p w14:paraId="0BC59232" w14:textId="77777777" w:rsidR="003435F7" w:rsidRPr="00093C35" w:rsidRDefault="003435F7" w:rsidP="003435F7">
      <w:pPr>
        <w:pStyle w:val="ListParagraph"/>
        <w:rPr>
          <w:rFonts w:ascii="Arial" w:hAnsi="Arial" w:cs="Arial"/>
          <w:color w:val="444444"/>
          <w:sz w:val="22"/>
          <w:szCs w:val="22"/>
          <w:u w:color="444444"/>
        </w:rPr>
      </w:pPr>
    </w:p>
    <w:p w14:paraId="35863BF1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color w:val="444444"/>
          <w:sz w:val="22"/>
          <w:szCs w:val="22"/>
          <w:u w:color="444444"/>
        </w:rPr>
      </w:pPr>
      <w:r w:rsidRPr="00093C35">
        <w:rPr>
          <w:rFonts w:ascii="Arial" w:hAnsi="Arial" w:cs="Arial"/>
          <w:sz w:val="22"/>
          <w:szCs w:val="22"/>
        </w:rPr>
        <w:t xml:space="preserve">Hussain S, Sattar U, </w:t>
      </w:r>
      <w:proofErr w:type="spellStart"/>
      <w:r w:rsidRPr="00093C35">
        <w:rPr>
          <w:rFonts w:ascii="Arial" w:hAnsi="Arial" w:cs="Arial"/>
          <w:sz w:val="22"/>
          <w:szCs w:val="22"/>
        </w:rPr>
        <w:t>Azhar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MA.</w:t>
      </w:r>
      <w:r w:rsidRPr="00093C35">
        <w:rPr>
          <w:rFonts w:ascii="Arial" w:hAnsi="Arial" w:cs="Arial"/>
          <w:color w:val="444444"/>
          <w:sz w:val="22"/>
          <w:szCs w:val="22"/>
          <w:u w:color="444444"/>
        </w:rPr>
        <w:t xml:space="preserve"> </w:t>
      </w:r>
      <w:r w:rsidRPr="00093C35">
        <w:rPr>
          <w:rFonts w:ascii="Arial" w:hAnsi="Arial" w:cs="Arial"/>
          <w:sz w:val="22"/>
          <w:szCs w:val="22"/>
        </w:rPr>
        <w:t>Risk factors for Ischemic Heart disease in Southern Punjab</w:t>
      </w:r>
      <w:r w:rsidRPr="00093C35">
        <w:rPr>
          <w:rFonts w:ascii="Arial" w:hAnsi="Arial" w:cs="Arial"/>
          <w:color w:val="444444"/>
          <w:sz w:val="22"/>
          <w:szCs w:val="22"/>
          <w:u w:color="444444"/>
        </w:rPr>
        <w:t xml:space="preserve">. Pak Heart </w:t>
      </w:r>
      <w:proofErr w:type="gramStart"/>
      <w:r w:rsidRPr="00093C35">
        <w:rPr>
          <w:rFonts w:ascii="Arial" w:hAnsi="Arial" w:cs="Arial"/>
          <w:color w:val="444444"/>
          <w:sz w:val="22"/>
          <w:szCs w:val="22"/>
          <w:u w:color="444444"/>
        </w:rPr>
        <w:t>J  2013</w:t>
      </w:r>
      <w:proofErr w:type="gramEnd"/>
      <w:r w:rsidRPr="00093C35">
        <w:rPr>
          <w:rFonts w:ascii="Arial" w:hAnsi="Arial" w:cs="Arial"/>
          <w:color w:val="444444"/>
          <w:sz w:val="22"/>
          <w:szCs w:val="22"/>
          <w:u w:color="444444"/>
        </w:rPr>
        <w:t xml:space="preserve">  Vol. 46 (04) : 232-237.</w:t>
      </w:r>
    </w:p>
    <w:p w14:paraId="79B653BB" w14:textId="77777777" w:rsidR="003435F7" w:rsidRPr="00093C35" w:rsidRDefault="003435F7" w:rsidP="003435F7">
      <w:pPr>
        <w:pStyle w:val="ListParagraph"/>
        <w:rPr>
          <w:rFonts w:ascii="Arial" w:hAnsi="Arial" w:cs="Arial"/>
          <w:color w:val="444444"/>
          <w:sz w:val="22"/>
          <w:szCs w:val="22"/>
          <w:u w:color="444444"/>
        </w:rPr>
      </w:pPr>
    </w:p>
    <w:p w14:paraId="62B71C33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 xml:space="preserve">Shahadat Hussain, Ahmed Pasha, </w:t>
      </w:r>
      <w:proofErr w:type="spellStart"/>
      <w:r w:rsidRPr="00093C35">
        <w:rPr>
          <w:rFonts w:ascii="Arial" w:hAnsi="Arial" w:cs="Arial"/>
          <w:sz w:val="22"/>
          <w:szCs w:val="22"/>
        </w:rPr>
        <w:t>Azfar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3C35">
        <w:rPr>
          <w:rFonts w:ascii="Arial" w:hAnsi="Arial" w:cs="Arial"/>
          <w:sz w:val="22"/>
          <w:szCs w:val="22"/>
        </w:rPr>
        <w:t>Farogh</w:t>
      </w:r>
      <w:proofErr w:type="spellEnd"/>
      <w:r w:rsidRPr="00093C35">
        <w:rPr>
          <w:rFonts w:ascii="Arial" w:hAnsi="Arial" w:cs="Arial"/>
          <w:sz w:val="22"/>
          <w:szCs w:val="22"/>
        </w:rPr>
        <w:t>. Frequency of Ischemic Heart Disease and Risk Factors in Different Profession.  Pak Heart J 2014 Vol. 47 (02): 72-77.</w:t>
      </w:r>
    </w:p>
    <w:p w14:paraId="25C1C6B1" w14:textId="77777777" w:rsidR="003435F7" w:rsidRPr="00093C35" w:rsidRDefault="003435F7" w:rsidP="003435F7">
      <w:pPr>
        <w:pStyle w:val="ListParagraph"/>
        <w:rPr>
          <w:rFonts w:ascii="Arial" w:hAnsi="Arial" w:cs="Arial"/>
          <w:sz w:val="22"/>
          <w:szCs w:val="22"/>
        </w:rPr>
      </w:pPr>
    </w:p>
    <w:p w14:paraId="15F038F0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 xml:space="preserve">Rafique Z, </w:t>
      </w:r>
      <w:proofErr w:type="spellStart"/>
      <w:r w:rsidRPr="00093C35">
        <w:rPr>
          <w:rFonts w:ascii="Arial" w:hAnsi="Arial" w:cs="Arial"/>
          <w:sz w:val="22"/>
          <w:szCs w:val="22"/>
        </w:rPr>
        <w:t>Bajwa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MA, Hussain S. </w:t>
      </w:r>
      <w:hyperlink r:id="rId6" w:history="1">
        <w:r w:rsidRPr="00093C35">
          <w:rPr>
            <w:rStyle w:val="Hyperlink1"/>
            <w:rFonts w:ascii="Arial" w:hAnsi="Arial" w:cs="Arial"/>
            <w:sz w:val="22"/>
            <w:szCs w:val="22"/>
          </w:rPr>
          <w:t>Spectrum</w:t>
        </w:r>
      </w:hyperlink>
      <w:r w:rsidRPr="00093C35">
        <w:rPr>
          <w:rFonts w:ascii="Arial" w:hAnsi="Arial" w:cs="Arial"/>
          <w:sz w:val="22"/>
          <w:szCs w:val="22"/>
        </w:rPr>
        <w:t xml:space="preserve"> of Congenital Heart Disease at </w:t>
      </w:r>
      <w:proofErr w:type="spellStart"/>
      <w:r w:rsidRPr="00093C35">
        <w:rPr>
          <w:rFonts w:ascii="Arial" w:hAnsi="Arial" w:cs="Arial"/>
          <w:sz w:val="22"/>
          <w:szCs w:val="22"/>
        </w:rPr>
        <w:t>Bahawal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Victoria Hospital, Bahawalpur. PJMHS 2014; 8(4): 859-861.</w:t>
      </w:r>
    </w:p>
    <w:p w14:paraId="3BC5115A" w14:textId="77777777" w:rsidR="003435F7" w:rsidRPr="00093C35" w:rsidRDefault="003435F7" w:rsidP="003435F7">
      <w:pPr>
        <w:rPr>
          <w:rFonts w:ascii="Arial" w:hAnsi="Arial" w:cs="Arial"/>
          <w:sz w:val="22"/>
          <w:szCs w:val="22"/>
        </w:rPr>
      </w:pPr>
    </w:p>
    <w:p w14:paraId="12376C16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 xml:space="preserve">Zia S, Hussain S, </w:t>
      </w:r>
      <w:proofErr w:type="spellStart"/>
      <w:r w:rsidRPr="00093C35">
        <w:rPr>
          <w:rFonts w:ascii="Arial" w:hAnsi="Arial" w:cs="Arial"/>
          <w:sz w:val="22"/>
          <w:szCs w:val="22"/>
        </w:rPr>
        <w:t>Farogh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A. Frequency of left ventricular thrombus formation after Acute Anterior wall. P</w:t>
      </w:r>
      <w:r w:rsidRPr="00093C35">
        <w:rPr>
          <w:rFonts w:ascii="Arial" w:hAnsi="Arial" w:cs="Arial"/>
          <w:color w:val="6B0001"/>
          <w:sz w:val="22"/>
          <w:szCs w:val="22"/>
        </w:rPr>
        <w:t xml:space="preserve">ak Heart J </w:t>
      </w:r>
      <w:r w:rsidRPr="00093C35">
        <w:rPr>
          <w:rFonts w:ascii="Arial" w:hAnsi="Arial" w:cs="Arial"/>
          <w:color w:val="auto"/>
          <w:sz w:val="22"/>
          <w:szCs w:val="22"/>
        </w:rPr>
        <w:t xml:space="preserve">2014 Vol. 47 (04): 169-174. </w:t>
      </w:r>
    </w:p>
    <w:p w14:paraId="733A38EB" w14:textId="77777777" w:rsidR="003435F7" w:rsidRPr="00093C35" w:rsidRDefault="003435F7" w:rsidP="003435F7">
      <w:pPr>
        <w:rPr>
          <w:rFonts w:ascii="Arial" w:hAnsi="Arial" w:cs="Arial"/>
          <w:sz w:val="22"/>
          <w:szCs w:val="22"/>
        </w:rPr>
      </w:pPr>
    </w:p>
    <w:p w14:paraId="1BA680AA" w14:textId="77777777" w:rsidR="003435F7" w:rsidRPr="00093C3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093C35">
        <w:rPr>
          <w:rFonts w:ascii="Arial" w:hAnsi="Arial" w:cs="Arial"/>
          <w:sz w:val="22"/>
          <w:szCs w:val="22"/>
        </w:rPr>
        <w:t>Goher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F, Hussain S, Siddique S. Frequency of carotid artery stenosis in patients with significant coronary artery disease. P</w:t>
      </w:r>
      <w:r w:rsidRPr="00093C35">
        <w:rPr>
          <w:rFonts w:ascii="Arial" w:hAnsi="Arial" w:cs="Arial"/>
          <w:color w:val="6B0001"/>
          <w:sz w:val="22"/>
          <w:szCs w:val="22"/>
        </w:rPr>
        <w:t xml:space="preserve">ak Heart J </w:t>
      </w:r>
      <w:r w:rsidRPr="00093C35">
        <w:rPr>
          <w:rFonts w:ascii="Arial" w:hAnsi="Arial" w:cs="Arial"/>
          <w:color w:val="auto"/>
          <w:sz w:val="22"/>
          <w:szCs w:val="22"/>
        </w:rPr>
        <w:t>2014 Vol. 47 (04): 188-192.</w:t>
      </w:r>
    </w:p>
    <w:p w14:paraId="5DA2C5CF" w14:textId="77777777" w:rsidR="003435F7" w:rsidRPr="00093C35" w:rsidRDefault="003435F7" w:rsidP="003435F7">
      <w:pPr>
        <w:rPr>
          <w:rFonts w:ascii="Arial" w:hAnsi="Arial" w:cs="Arial"/>
          <w:color w:val="auto"/>
          <w:sz w:val="22"/>
          <w:szCs w:val="22"/>
        </w:rPr>
      </w:pPr>
    </w:p>
    <w:p w14:paraId="488B7E0D" w14:textId="77777777" w:rsidR="003435F7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093C35">
        <w:rPr>
          <w:rFonts w:ascii="Arial" w:hAnsi="Arial" w:cs="Arial"/>
          <w:sz w:val="22"/>
          <w:szCs w:val="22"/>
        </w:rPr>
        <w:t xml:space="preserve">Hussain S, </w:t>
      </w:r>
      <w:proofErr w:type="spellStart"/>
      <w:r w:rsidRPr="00093C35">
        <w:rPr>
          <w:rFonts w:ascii="Arial" w:hAnsi="Arial" w:cs="Arial"/>
          <w:sz w:val="22"/>
          <w:szCs w:val="22"/>
        </w:rPr>
        <w:t>Farogh</w:t>
      </w:r>
      <w:proofErr w:type="spellEnd"/>
      <w:r w:rsidRPr="00093C35">
        <w:rPr>
          <w:rFonts w:ascii="Arial" w:hAnsi="Arial" w:cs="Arial"/>
          <w:sz w:val="22"/>
          <w:szCs w:val="22"/>
        </w:rPr>
        <w:t xml:space="preserve"> A, Nazir S. Risk Factors Associated with Coronary Heart Disease among Patients with Higher BMI. </w:t>
      </w:r>
      <w:r w:rsidRPr="00093C35">
        <w:rPr>
          <w:rFonts w:ascii="Arial" w:hAnsi="Arial" w:cs="Arial"/>
          <w:color w:val="6B0001"/>
          <w:sz w:val="22"/>
          <w:szCs w:val="22"/>
        </w:rPr>
        <w:t xml:space="preserve">Pak Heart J </w:t>
      </w:r>
      <w:r w:rsidRPr="00093C35">
        <w:rPr>
          <w:rFonts w:ascii="Arial" w:hAnsi="Arial" w:cs="Arial"/>
          <w:color w:val="auto"/>
          <w:sz w:val="22"/>
          <w:szCs w:val="22"/>
        </w:rPr>
        <w:t xml:space="preserve">2015 Vol. 48 (01): 13-17 </w:t>
      </w:r>
    </w:p>
    <w:p w14:paraId="2A6F891F" w14:textId="77777777" w:rsidR="003435F7" w:rsidRDefault="003435F7" w:rsidP="003435F7">
      <w:pPr>
        <w:rPr>
          <w:rFonts w:hAnsi="Times New Roman" w:cs="Times New Roman"/>
          <w:color w:val="auto"/>
          <w:sz w:val="18"/>
          <w:szCs w:val="18"/>
          <w:lang w:val="en-GB"/>
        </w:rPr>
      </w:pPr>
    </w:p>
    <w:p w14:paraId="13EC4048" w14:textId="77777777" w:rsidR="003435F7" w:rsidRPr="002A0C78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2A0C78">
        <w:rPr>
          <w:rFonts w:ascii="Arial" w:hAnsi="Arial" w:cs="Arial"/>
          <w:color w:val="auto"/>
          <w:sz w:val="22"/>
          <w:szCs w:val="22"/>
          <w:lang w:val="en-GB"/>
        </w:rPr>
        <w:t>Siddiquei</w:t>
      </w:r>
      <w:proofErr w:type="spellEnd"/>
      <w:r w:rsidRPr="002A0C78">
        <w:rPr>
          <w:rFonts w:ascii="Arial" w:hAnsi="Arial" w:cs="Arial"/>
          <w:color w:val="auto"/>
          <w:sz w:val="22"/>
          <w:szCs w:val="22"/>
          <w:lang w:val="en-GB"/>
        </w:rPr>
        <w:t xml:space="preserve"> M, Hussain S, Ahmed S. Frequency and outcome of right ventricular</w:t>
      </w:r>
      <w:r w:rsidRPr="002A0C78">
        <w:rPr>
          <w:rFonts w:ascii="Arial" w:hAnsi="Arial" w:cs="Arial"/>
          <w:sz w:val="22"/>
          <w:szCs w:val="22"/>
        </w:rPr>
        <w:t xml:space="preserve"> </w:t>
      </w:r>
      <w:r w:rsidRPr="002A0C78">
        <w:rPr>
          <w:rFonts w:ascii="Arial" w:hAnsi="Arial" w:cs="Arial"/>
          <w:color w:val="auto"/>
          <w:sz w:val="22"/>
          <w:szCs w:val="22"/>
          <w:lang w:val="en-GB"/>
        </w:rPr>
        <w:t>infarct; patients with inferior wall myocardial infarction during hospital stay.</w:t>
      </w:r>
      <w:r w:rsidRPr="002A0C78">
        <w:rPr>
          <w:rFonts w:ascii="Arial" w:hAnsi="Arial" w:cs="Arial"/>
          <w:sz w:val="22"/>
          <w:szCs w:val="22"/>
        </w:rPr>
        <w:t xml:space="preserve"> </w:t>
      </w:r>
      <w:r w:rsidRPr="002A0C78">
        <w:rPr>
          <w:rFonts w:ascii="Arial" w:hAnsi="Arial" w:cs="Arial"/>
          <w:color w:val="auto"/>
          <w:sz w:val="22"/>
          <w:szCs w:val="22"/>
          <w:lang w:val="en-GB"/>
        </w:rPr>
        <w:t>Professional Med J 2016;23(10):1288-1292.</w:t>
      </w:r>
      <w:r w:rsidRPr="002A0C7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96AD1B6" w14:textId="77777777" w:rsidR="003435F7" w:rsidRPr="002A0C78" w:rsidRDefault="003435F7" w:rsidP="003435F7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14:paraId="41FC1EDD" w14:textId="77777777" w:rsidR="003435F7" w:rsidRPr="00F77043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2A0C78">
        <w:rPr>
          <w:rFonts w:ascii="Arial" w:hAnsi="Arial" w:cs="Arial"/>
          <w:color w:val="auto"/>
          <w:sz w:val="22"/>
          <w:szCs w:val="22"/>
          <w:lang w:val="en-GB"/>
        </w:rPr>
        <w:t>Hussain S, Hassan A, Nazir S. Ischemic heart disease; trend of cardiovascular risk factors in women. Professional Med J 2016;23(12):1442-1448</w:t>
      </w:r>
    </w:p>
    <w:p w14:paraId="0038E5C5" w14:textId="77777777" w:rsidR="003435F7" w:rsidRDefault="003435F7" w:rsidP="003435F7">
      <w:pPr>
        <w:pStyle w:val="ListParagraph"/>
        <w:rPr>
          <w:rFonts w:ascii="Arial" w:hAnsi="Arial" w:cs="Arial"/>
          <w:sz w:val="22"/>
          <w:szCs w:val="22"/>
        </w:rPr>
      </w:pPr>
    </w:p>
    <w:p w14:paraId="21D3761C" w14:textId="77777777" w:rsidR="003435F7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Shahadat Hussain Ch. Rheumatic Fever. In: </w:t>
      </w:r>
      <w:proofErr w:type="spellStart"/>
      <w:r>
        <w:rPr>
          <w:rFonts w:ascii="Arial" w:hAnsi="Arial" w:cs="Arial"/>
          <w:sz w:val="22"/>
          <w:szCs w:val="22"/>
        </w:rPr>
        <w:t>Saira</w:t>
      </w:r>
      <w:proofErr w:type="spellEnd"/>
      <w:r>
        <w:rPr>
          <w:rFonts w:ascii="Arial" w:hAnsi="Arial" w:cs="Arial"/>
          <w:sz w:val="22"/>
          <w:szCs w:val="22"/>
        </w:rPr>
        <w:t xml:space="preserve"> Afzal; </w:t>
      </w:r>
      <w:proofErr w:type="spellStart"/>
      <w:r>
        <w:rPr>
          <w:rFonts w:ascii="Arial" w:hAnsi="Arial" w:cs="Arial"/>
          <w:sz w:val="22"/>
          <w:szCs w:val="22"/>
        </w:rPr>
        <w:t>Sabeena</w:t>
      </w:r>
      <w:proofErr w:type="spellEnd"/>
      <w:r>
        <w:rPr>
          <w:rFonts w:ascii="Arial" w:hAnsi="Arial" w:cs="Arial"/>
          <w:sz w:val="22"/>
          <w:szCs w:val="22"/>
        </w:rPr>
        <w:t xml:space="preserve"> Jalal, Editors. </w:t>
      </w:r>
      <w:proofErr w:type="gramStart"/>
      <w:r>
        <w:rPr>
          <w:rFonts w:ascii="Arial" w:hAnsi="Arial" w:cs="Arial"/>
          <w:sz w:val="22"/>
          <w:szCs w:val="22"/>
        </w:rPr>
        <w:t>Text Book</w:t>
      </w:r>
      <w:proofErr w:type="gramEnd"/>
      <w:r>
        <w:rPr>
          <w:rFonts w:ascii="Arial" w:hAnsi="Arial" w:cs="Arial"/>
          <w:sz w:val="22"/>
          <w:szCs w:val="22"/>
        </w:rPr>
        <w:t xml:space="preserve"> of Community Medicine and Public Health. First ed. Pakistan: Paramount; 2018.</w:t>
      </w:r>
    </w:p>
    <w:p w14:paraId="4866C4D9" w14:textId="77777777" w:rsidR="003435F7" w:rsidRDefault="003435F7" w:rsidP="003435F7">
      <w:pPr>
        <w:pStyle w:val="ListParagraph"/>
        <w:rPr>
          <w:rFonts w:ascii="Swiss721BT-RomanCondensed" w:eastAsia="Swiss721BT-RomanCondensed" w:cs="Swiss721BT-RomanCondensed"/>
          <w:color w:val="231F20"/>
          <w:sz w:val="20"/>
          <w:szCs w:val="20"/>
        </w:rPr>
      </w:pPr>
    </w:p>
    <w:p w14:paraId="299A954C" w14:textId="77777777" w:rsidR="003435F7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BB4193">
        <w:rPr>
          <w:rFonts w:ascii="Arial" w:eastAsia="Swiss721BT-RomanCondensed" w:hAnsi="Arial" w:cs="Arial"/>
          <w:color w:val="231F20"/>
          <w:sz w:val="22"/>
          <w:szCs w:val="22"/>
        </w:rPr>
        <w:t>Ullah R, Chaudhry SH, Ahmed K. Heart rate variability (HRV) in anterior and inferior wall ST elevation myocardial infarction. Pak Heart J 2018; 51(04):339-343.</w:t>
      </w:r>
    </w:p>
    <w:p w14:paraId="2A5E3DA2" w14:textId="77777777" w:rsidR="003435F7" w:rsidRDefault="003435F7" w:rsidP="003435F7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C6F2C17" w14:textId="77777777" w:rsidR="003435F7" w:rsidRPr="00641C0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85708E">
        <w:rPr>
          <w:rFonts w:ascii="Arial" w:hAnsi="Arial" w:cs="Arial"/>
          <w:color w:val="222222"/>
          <w:sz w:val="22"/>
          <w:szCs w:val="22"/>
          <w:shd w:val="clear" w:color="auto" w:fill="FFFFFF"/>
        </w:rPr>
        <w:t>Chaudhry SH, Iqbal J. Absenteeism of Medical Students from Subspecialty Clinical Rotations: A Qualitative Study. Journal of the College of Physicians and Surgeons--Pakistan: JCPSP. 2019 Jan;29(1):45.</w:t>
      </w:r>
    </w:p>
    <w:p w14:paraId="4FFB700E" w14:textId="77777777" w:rsidR="003435F7" w:rsidRDefault="003435F7" w:rsidP="003435F7">
      <w:pPr>
        <w:pStyle w:val="ListParagraph"/>
        <w:rPr>
          <w:rFonts w:ascii="Arial" w:hAnsi="Arial" w:cs="Arial"/>
          <w:sz w:val="22"/>
          <w:szCs w:val="22"/>
        </w:rPr>
      </w:pPr>
    </w:p>
    <w:p w14:paraId="7C06B31B" w14:textId="77777777" w:rsidR="003435F7" w:rsidRPr="00641C05" w:rsidRDefault="003435F7" w:rsidP="003435F7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proofErr w:type="spellStart"/>
      <w:r w:rsidRPr="00641C05">
        <w:rPr>
          <w:rFonts w:ascii="Arial" w:hAnsi="Arial" w:cs="Arial"/>
          <w:sz w:val="22"/>
          <w:szCs w:val="22"/>
        </w:rPr>
        <w:t>Akram</w:t>
      </w:r>
      <w:proofErr w:type="spellEnd"/>
      <w:r w:rsidRPr="00641C05">
        <w:rPr>
          <w:rFonts w:ascii="Arial" w:hAnsi="Arial" w:cs="Arial"/>
          <w:sz w:val="22"/>
          <w:szCs w:val="22"/>
        </w:rPr>
        <w:t xml:space="preserve"> M, Malik MA, Ch. SH. Correlation of triple vessel disease with TIMI score in Non-ST segment elevation myocardial infarction. Professional Med J 2019; 26(3):1136-1140. </w:t>
      </w:r>
    </w:p>
    <w:p w14:paraId="281213D6" w14:textId="77777777" w:rsidR="003435F7" w:rsidRPr="00641C05" w:rsidRDefault="003435F7" w:rsidP="003435F7">
      <w:pPr>
        <w:ind w:left="720"/>
        <w:rPr>
          <w:rFonts w:ascii="Arial" w:hAnsi="Arial" w:cs="Arial"/>
          <w:sz w:val="22"/>
          <w:szCs w:val="22"/>
        </w:rPr>
      </w:pPr>
    </w:p>
    <w:p w14:paraId="78A5F32D" w14:textId="77777777" w:rsidR="00295585" w:rsidRDefault="00295585">
      <w:bookmarkStart w:id="0" w:name="_GoBack"/>
      <w:bookmarkEnd w:id="0"/>
    </w:p>
    <w:sectPr w:rsidR="00295585" w:rsidSect="00A973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721BT-RomanCondense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C84"/>
    <w:multiLevelType w:val="multilevel"/>
    <w:tmpl w:val="8E5AB276"/>
    <w:styleLink w:val="List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F7"/>
    <w:rsid w:val="00000792"/>
    <w:rsid w:val="00015295"/>
    <w:rsid w:val="0006313E"/>
    <w:rsid w:val="000757BE"/>
    <w:rsid w:val="000928D2"/>
    <w:rsid w:val="000D7A3F"/>
    <w:rsid w:val="000F60E0"/>
    <w:rsid w:val="00122578"/>
    <w:rsid w:val="00143D00"/>
    <w:rsid w:val="00144750"/>
    <w:rsid w:val="001539BF"/>
    <w:rsid w:val="001B6DAF"/>
    <w:rsid w:val="001B7986"/>
    <w:rsid w:val="001D2FD5"/>
    <w:rsid w:val="001F3604"/>
    <w:rsid w:val="0024003F"/>
    <w:rsid w:val="00295585"/>
    <w:rsid w:val="002B78E2"/>
    <w:rsid w:val="002C6924"/>
    <w:rsid w:val="00315DBC"/>
    <w:rsid w:val="00327BE0"/>
    <w:rsid w:val="003435F7"/>
    <w:rsid w:val="003976EE"/>
    <w:rsid w:val="003A1714"/>
    <w:rsid w:val="003C7A31"/>
    <w:rsid w:val="003D61EC"/>
    <w:rsid w:val="0041354F"/>
    <w:rsid w:val="00442AF7"/>
    <w:rsid w:val="004A5788"/>
    <w:rsid w:val="004B43A7"/>
    <w:rsid w:val="004E459D"/>
    <w:rsid w:val="004F0FAB"/>
    <w:rsid w:val="0051533A"/>
    <w:rsid w:val="0054024C"/>
    <w:rsid w:val="00561546"/>
    <w:rsid w:val="005628C5"/>
    <w:rsid w:val="005748D3"/>
    <w:rsid w:val="00582FBC"/>
    <w:rsid w:val="005A1CAA"/>
    <w:rsid w:val="005B3166"/>
    <w:rsid w:val="005C34FE"/>
    <w:rsid w:val="005D7139"/>
    <w:rsid w:val="0061493E"/>
    <w:rsid w:val="0063305E"/>
    <w:rsid w:val="00643FE0"/>
    <w:rsid w:val="006C0AE7"/>
    <w:rsid w:val="006D750D"/>
    <w:rsid w:val="007551E4"/>
    <w:rsid w:val="00770C36"/>
    <w:rsid w:val="007B77E1"/>
    <w:rsid w:val="007C3F2E"/>
    <w:rsid w:val="00832E0E"/>
    <w:rsid w:val="00842D53"/>
    <w:rsid w:val="00880689"/>
    <w:rsid w:val="00882661"/>
    <w:rsid w:val="008A345D"/>
    <w:rsid w:val="008A383E"/>
    <w:rsid w:val="008F6731"/>
    <w:rsid w:val="00906693"/>
    <w:rsid w:val="00944F39"/>
    <w:rsid w:val="009556D2"/>
    <w:rsid w:val="009A65D0"/>
    <w:rsid w:val="00A154D1"/>
    <w:rsid w:val="00A157E0"/>
    <w:rsid w:val="00A16BF7"/>
    <w:rsid w:val="00A97374"/>
    <w:rsid w:val="00AB2BAC"/>
    <w:rsid w:val="00AE1042"/>
    <w:rsid w:val="00AE2315"/>
    <w:rsid w:val="00B42BEA"/>
    <w:rsid w:val="00C07D29"/>
    <w:rsid w:val="00C17613"/>
    <w:rsid w:val="00C231E1"/>
    <w:rsid w:val="00C37045"/>
    <w:rsid w:val="00CC676A"/>
    <w:rsid w:val="00CF6369"/>
    <w:rsid w:val="00D031E1"/>
    <w:rsid w:val="00D11EEB"/>
    <w:rsid w:val="00D13691"/>
    <w:rsid w:val="00D14C82"/>
    <w:rsid w:val="00DB7937"/>
    <w:rsid w:val="00DC6B92"/>
    <w:rsid w:val="00DD4AEC"/>
    <w:rsid w:val="00DF7A92"/>
    <w:rsid w:val="00E20C6A"/>
    <w:rsid w:val="00E26206"/>
    <w:rsid w:val="00E33066"/>
    <w:rsid w:val="00E735A7"/>
    <w:rsid w:val="00E96917"/>
    <w:rsid w:val="00EA228B"/>
    <w:rsid w:val="00EC1E5E"/>
    <w:rsid w:val="00EE3A78"/>
    <w:rsid w:val="00F2442E"/>
    <w:rsid w:val="00F24B24"/>
    <w:rsid w:val="00F24E22"/>
    <w:rsid w:val="00F52289"/>
    <w:rsid w:val="00F74381"/>
    <w:rsid w:val="00F92FF2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167CB"/>
  <w15:chartTrackingRefBased/>
  <w15:docId w15:val="{E3C25A63-1CF5-D34E-949A-C4A3B6D3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43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6">
    <w:name w:val="List 6"/>
    <w:basedOn w:val="NoList"/>
    <w:rsid w:val="003435F7"/>
    <w:pPr>
      <w:numPr>
        <w:numId w:val="1"/>
      </w:numPr>
    </w:pPr>
  </w:style>
  <w:style w:type="paragraph" w:styleId="ListParagraph">
    <w:name w:val="List Paragraph"/>
    <w:rsid w:val="003435F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3435F7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jmhsonline.com/julysept2013/serum_copper_levels_among_patients_of_ihd.htm" TargetMode="External"/><Relationship Id="rId5" Type="http://schemas.openxmlformats.org/officeDocument/2006/relationships/hyperlink" Target="http://pjmhsonline.com/julysept2013/serum_copper_levels_among_patients_of_ih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2019-08-16T18:19:00Z</dcterms:created>
  <dcterms:modified xsi:type="dcterms:W3CDTF">2019-08-16T18:21:00Z</dcterms:modified>
</cp:coreProperties>
</file>