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6B" w:rsidRDefault="00B15CE3">
      <w:r>
        <w:t>Publications</w:t>
      </w:r>
    </w:p>
    <w:p w:rsidR="00B15CE3" w:rsidRDefault="00B15CE3"/>
    <w:p w:rsidR="00B15CE3" w:rsidRDefault="00B15CE3" w:rsidP="00B15CE3">
      <w:pPr>
        <w:pStyle w:val="ListParagraph"/>
        <w:numPr>
          <w:ilvl w:val="0"/>
          <w:numId w:val="1"/>
        </w:numPr>
      </w:pPr>
      <w:r>
        <w:t>Association of Obesity with in-hospital mortality in patients undergoing coronary intervention (PCI)</w:t>
      </w:r>
    </w:p>
    <w:p w:rsidR="00B15CE3" w:rsidRDefault="00B15CE3" w:rsidP="00B15CE3">
      <w:pPr>
        <w:pStyle w:val="ListParagraph"/>
      </w:pPr>
      <w:r>
        <w:t xml:space="preserve">The Journal </w:t>
      </w:r>
      <w:proofErr w:type="gramStart"/>
      <w:r>
        <w:t>Of</w:t>
      </w:r>
      <w:proofErr w:type="gramEnd"/>
      <w:r>
        <w:t xml:space="preserve"> Cardiovascular Diseases (Official Journal of The Punjab Institute of Cardiology, Lahore – Pakistan)</w:t>
      </w:r>
    </w:p>
    <w:p w:rsidR="00B15CE3" w:rsidRDefault="00B15CE3" w:rsidP="00B15CE3">
      <w:pPr>
        <w:pStyle w:val="ListParagraph"/>
      </w:pPr>
      <w:r>
        <w:t>Volume 12, Issue 4, October – December, 2014, Publication date October 2016</w:t>
      </w:r>
    </w:p>
    <w:p w:rsidR="00B15CE3" w:rsidRDefault="00B15CE3" w:rsidP="00B15CE3">
      <w:pPr>
        <w:pStyle w:val="ListParagraph"/>
      </w:pPr>
    </w:p>
    <w:p w:rsidR="00B15CE3" w:rsidRDefault="00B15CE3" w:rsidP="00B15CE3">
      <w:pPr>
        <w:pStyle w:val="ListParagraph"/>
      </w:pPr>
    </w:p>
    <w:p w:rsidR="00B15CE3" w:rsidRDefault="00B15CE3" w:rsidP="00B15CE3">
      <w:pPr>
        <w:pStyle w:val="ListParagraph"/>
        <w:numPr>
          <w:ilvl w:val="0"/>
          <w:numId w:val="1"/>
        </w:numPr>
      </w:pPr>
      <w:r>
        <w:t>Case Report</w:t>
      </w:r>
    </w:p>
    <w:p w:rsidR="00B15CE3" w:rsidRDefault="00B15CE3" w:rsidP="00B15CE3">
      <w:pPr>
        <w:pStyle w:val="ListParagraph"/>
      </w:pPr>
      <w:r>
        <w:t xml:space="preserve">Management of ST </w:t>
      </w:r>
      <w:proofErr w:type="gramStart"/>
      <w:r>
        <w:t>elevation  myocardial</w:t>
      </w:r>
      <w:proofErr w:type="gramEnd"/>
      <w:r>
        <w:t xml:space="preserve"> infarction in pregnancy</w:t>
      </w:r>
    </w:p>
    <w:p w:rsidR="00B15CE3" w:rsidRDefault="00B15CE3" w:rsidP="00B15CE3">
      <w:pPr>
        <w:pStyle w:val="ListParagraph"/>
      </w:pPr>
      <w:r>
        <w:t xml:space="preserve">The Journal </w:t>
      </w:r>
      <w:proofErr w:type="gramStart"/>
      <w:r>
        <w:t>Of</w:t>
      </w:r>
      <w:proofErr w:type="gramEnd"/>
      <w:r>
        <w:t xml:space="preserve"> Cardiovascular Diseases (Official Journal of The Punjab Institute of Cardiology, Lahore – Pakistan)</w:t>
      </w:r>
    </w:p>
    <w:p w:rsidR="00B15CE3" w:rsidRDefault="00B15CE3" w:rsidP="00B15CE3">
      <w:pPr>
        <w:pStyle w:val="ListParagraph"/>
      </w:pPr>
    </w:p>
    <w:p w:rsidR="00B15CE3" w:rsidRDefault="00B15CE3" w:rsidP="00B15CE3">
      <w:pPr>
        <w:pStyle w:val="ListParagraph"/>
      </w:pPr>
      <w:r>
        <w:t>Volume 13, Issue 3, July – September 2015, Publication date August 2017</w:t>
      </w:r>
    </w:p>
    <w:p w:rsidR="00B15CE3" w:rsidRDefault="00B15CE3" w:rsidP="00B15CE3">
      <w:pPr>
        <w:pStyle w:val="ListParagraph"/>
      </w:pPr>
    </w:p>
    <w:sectPr w:rsidR="00B15CE3" w:rsidSect="0068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D17"/>
    <w:multiLevelType w:val="hybridMultilevel"/>
    <w:tmpl w:val="C8F4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5CE3"/>
    <w:rsid w:val="0068076B"/>
    <w:rsid w:val="00B1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Cath</dc:creator>
  <cp:lastModifiedBy>ED Cath</cp:lastModifiedBy>
  <cp:revision>1</cp:revision>
  <dcterms:created xsi:type="dcterms:W3CDTF">2020-06-05T05:28:00Z</dcterms:created>
  <dcterms:modified xsi:type="dcterms:W3CDTF">2020-06-05T05:34:00Z</dcterms:modified>
</cp:coreProperties>
</file>