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11" w:rsidRPr="00BD0729" w:rsidRDefault="005A617A" w:rsidP="005A617A">
      <w:pPr>
        <w:tabs>
          <w:tab w:val="left" w:pos="1800"/>
        </w:tabs>
        <w:ind w:left="720"/>
        <w:jc w:val="center"/>
      </w:pPr>
      <w:r>
        <w:rPr>
          <w:b/>
          <w:bCs/>
          <w:sz w:val="28"/>
          <w:szCs w:val="28"/>
        </w:rPr>
        <w:t>RESEARCH WORK</w:t>
      </w:r>
      <w:bookmarkStart w:id="0" w:name="_GoBack"/>
      <w:bookmarkEnd w:id="0"/>
    </w:p>
    <w:p w:rsidR="007E7611" w:rsidRDefault="007E7611" w:rsidP="007E7611">
      <w:pPr>
        <w:ind w:left="720"/>
        <w:rPr>
          <w:b/>
          <w:bCs/>
          <w:sz w:val="28"/>
          <w:szCs w:val="28"/>
        </w:rPr>
      </w:pPr>
    </w:p>
    <w:p w:rsidR="007E7611" w:rsidRPr="00AF0929" w:rsidRDefault="007E7611" w:rsidP="007E7611">
      <w:pPr>
        <w:spacing w:before="240" w:after="200"/>
        <w:jc w:val="both"/>
        <w:rPr>
          <w:rFonts w:eastAsiaTheme="minorHAnsi"/>
          <w:b/>
          <w:sz w:val="28"/>
          <w:szCs w:val="28"/>
          <w:lang w:val="en-US"/>
        </w:rPr>
      </w:pPr>
    </w:p>
    <w:p w:rsidR="007E7611" w:rsidRPr="00AF0929" w:rsidRDefault="007E7611" w:rsidP="007E761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/>
          <w:i/>
          <w:sz w:val="28"/>
          <w:szCs w:val="28"/>
          <w:lang w:val="en-US"/>
        </w:rPr>
      </w:pPr>
      <w:r w:rsidRPr="00AF0929">
        <w:rPr>
          <w:rFonts w:eastAsiaTheme="minorHAnsi"/>
          <w:b/>
          <w:i/>
          <w:sz w:val="28"/>
          <w:szCs w:val="28"/>
          <w:lang w:val="en-US"/>
        </w:rPr>
        <w:t>Published Research Work:</w:t>
      </w:r>
    </w:p>
    <w:p w:rsidR="007E7611" w:rsidRPr="00AF0929" w:rsidRDefault="007E7611" w:rsidP="007E7611">
      <w:pPr>
        <w:spacing w:after="200"/>
        <w:ind w:left="720"/>
        <w:contextualSpacing/>
        <w:jc w:val="both"/>
        <w:rPr>
          <w:rFonts w:eastAsiaTheme="minorHAnsi"/>
          <w:b/>
          <w:sz w:val="28"/>
          <w:szCs w:val="28"/>
          <w:lang w:val="en-US"/>
        </w:rPr>
      </w:pPr>
    </w:p>
    <w:p w:rsidR="007E7611" w:rsidRPr="00AF0929" w:rsidRDefault="007E7611" w:rsidP="007E7611">
      <w:pPr>
        <w:spacing w:after="200"/>
        <w:ind w:left="720"/>
        <w:contextualSpacing/>
        <w:jc w:val="both"/>
        <w:rPr>
          <w:rFonts w:eastAsiaTheme="minorHAnsi"/>
          <w:b/>
          <w:sz w:val="28"/>
          <w:szCs w:val="28"/>
          <w:lang w:val="en-US"/>
        </w:rPr>
      </w:pPr>
    </w:p>
    <w:p w:rsidR="007E7611" w:rsidRPr="00AF0929" w:rsidRDefault="007E7611" w:rsidP="007E761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231F20"/>
          <w:lang w:val="en-US"/>
        </w:rPr>
      </w:pPr>
      <w:r w:rsidRPr="00AF0929">
        <w:rPr>
          <w:rFonts w:eastAsiaTheme="minorHAnsi"/>
          <w:b/>
          <w:color w:val="231F20"/>
          <w:lang w:val="en-US"/>
        </w:rPr>
        <w:t>Mengal M</w:t>
      </w:r>
      <w:r>
        <w:rPr>
          <w:rFonts w:eastAsiaTheme="minorHAnsi"/>
          <w:b/>
          <w:color w:val="231F20"/>
          <w:lang w:val="en-US"/>
        </w:rPr>
        <w:t xml:space="preserve"> </w:t>
      </w:r>
      <w:r w:rsidRPr="00AF0929">
        <w:rPr>
          <w:rFonts w:eastAsiaTheme="minorHAnsi"/>
          <w:b/>
          <w:color w:val="231F20"/>
          <w:lang w:val="en-US"/>
        </w:rPr>
        <w:t>N</w:t>
      </w:r>
      <w:r>
        <w:rPr>
          <w:rFonts w:eastAsiaTheme="minorHAnsi"/>
          <w:b/>
          <w:color w:val="231F20"/>
          <w:lang w:val="en-US"/>
        </w:rPr>
        <w:t>aeem</w:t>
      </w:r>
      <w:r w:rsidRPr="00AF0929">
        <w:rPr>
          <w:rFonts w:eastAsiaTheme="minorHAnsi"/>
          <w:color w:val="231F20"/>
          <w:lang w:val="en-US"/>
        </w:rPr>
        <w:t xml:space="preserve">, </w:t>
      </w:r>
      <w:proofErr w:type="spellStart"/>
      <w:r w:rsidRPr="00AF0929">
        <w:rPr>
          <w:rFonts w:eastAsiaTheme="minorHAnsi"/>
          <w:color w:val="231F20"/>
          <w:lang w:val="en-US"/>
        </w:rPr>
        <w:t>Badini</w:t>
      </w:r>
      <w:proofErr w:type="spellEnd"/>
      <w:r w:rsidRPr="00AF0929">
        <w:rPr>
          <w:rFonts w:eastAsiaTheme="minorHAnsi"/>
          <w:color w:val="231F20"/>
          <w:lang w:val="en-US"/>
        </w:rPr>
        <w:t xml:space="preserve"> AM, Iqbal Z, </w:t>
      </w:r>
      <w:proofErr w:type="spellStart"/>
      <w:r w:rsidRPr="00AF0929">
        <w:rPr>
          <w:rFonts w:eastAsiaTheme="minorHAnsi"/>
          <w:color w:val="231F20"/>
          <w:lang w:val="en-US"/>
        </w:rPr>
        <w:t>Achakzai</w:t>
      </w:r>
      <w:proofErr w:type="spellEnd"/>
      <w:r w:rsidRPr="00AF0929">
        <w:rPr>
          <w:rFonts w:eastAsiaTheme="minorHAnsi"/>
          <w:color w:val="231F20"/>
          <w:lang w:val="en-US"/>
        </w:rPr>
        <w:t xml:space="preserve"> AS, </w:t>
      </w:r>
      <w:proofErr w:type="spellStart"/>
      <w:proofErr w:type="gramStart"/>
      <w:r w:rsidRPr="00AF0929">
        <w:rPr>
          <w:rFonts w:eastAsiaTheme="minorHAnsi"/>
          <w:color w:val="231F20"/>
          <w:lang w:val="en-US"/>
        </w:rPr>
        <w:t>JamaliT</w:t>
      </w:r>
      <w:proofErr w:type="spellEnd"/>
      <w:proofErr w:type="gramEnd"/>
      <w:r w:rsidRPr="00AF0929">
        <w:rPr>
          <w:rFonts w:eastAsiaTheme="minorHAnsi"/>
          <w:color w:val="231F20"/>
          <w:lang w:val="en-US"/>
        </w:rPr>
        <w:t xml:space="preserve">. Pak Heart J 2016; 49 (03): 111-8. Severity and frequency of mitral regurgitation in patients presenting with acute </w:t>
      </w:r>
      <w:proofErr w:type="spellStart"/>
      <w:r w:rsidRPr="00AF0929">
        <w:rPr>
          <w:rFonts w:eastAsiaTheme="minorHAnsi"/>
          <w:color w:val="231F20"/>
          <w:lang w:val="en-US"/>
        </w:rPr>
        <w:t>myocardialinfarction</w:t>
      </w:r>
      <w:proofErr w:type="spellEnd"/>
      <w:r w:rsidRPr="00AF0929">
        <w:rPr>
          <w:rFonts w:eastAsiaTheme="minorHAnsi"/>
          <w:color w:val="231F20"/>
          <w:lang w:val="en-US"/>
        </w:rPr>
        <w:t>.</w:t>
      </w:r>
    </w:p>
    <w:p w:rsidR="007E7611" w:rsidRPr="00AF0929" w:rsidRDefault="007E7611" w:rsidP="007E7611">
      <w:pPr>
        <w:autoSpaceDE w:val="0"/>
        <w:autoSpaceDN w:val="0"/>
        <w:adjustRightInd w:val="0"/>
        <w:jc w:val="both"/>
        <w:rPr>
          <w:rFonts w:eastAsiaTheme="minorHAnsi"/>
          <w:color w:val="231F20"/>
          <w:lang w:val="en-US"/>
        </w:rPr>
      </w:pPr>
    </w:p>
    <w:p w:rsidR="007E7611" w:rsidRPr="00A430DE" w:rsidRDefault="007E7611" w:rsidP="007E76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000000"/>
          <w:lang w:val="en-US"/>
        </w:rPr>
      </w:pPr>
      <w:r w:rsidRPr="00AF0929">
        <w:rPr>
          <w:rFonts w:eastAsiaTheme="minorHAnsi"/>
          <w:b/>
          <w:color w:val="000000"/>
          <w:lang w:val="en-US"/>
        </w:rPr>
        <w:t>Muhammad Naeem Mengal</w:t>
      </w:r>
      <w:r w:rsidRPr="00AF0929">
        <w:rPr>
          <w:rFonts w:eastAsiaTheme="minorHAnsi"/>
          <w:color w:val="000000"/>
          <w:lang w:val="en-US"/>
        </w:rPr>
        <w:t xml:space="preserve">; Tariq Ashraf; </w:t>
      </w:r>
      <w:r w:rsidRPr="00AF0929">
        <w:rPr>
          <w:rFonts w:eastAsiaTheme="minorHAnsi"/>
          <w:bCs/>
          <w:color w:val="000000"/>
          <w:lang w:val="en-US"/>
        </w:rPr>
        <w:t xml:space="preserve">Successful Percutaneous Intervention for </w:t>
      </w:r>
      <w:proofErr w:type="spellStart"/>
      <w:r w:rsidRPr="00AF0929">
        <w:rPr>
          <w:rFonts w:eastAsiaTheme="minorHAnsi"/>
          <w:bCs/>
          <w:color w:val="000000"/>
          <w:lang w:val="en-US"/>
        </w:rPr>
        <w:t>Subclavian</w:t>
      </w:r>
      <w:proofErr w:type="spellEnd"/>
      <w:r w:rsidRPr="00AF0929">
        <w:rPr>
          <w:rFonts w:eastAsiaTheme="minorHAnsi"/>
          <w:bCs/>
          <w:color w:val="000000"/>
          <w:lang w:val="en-US"/>
        </w:rPr>
        <w:t xml:space="preserve"> Arterial Aneurysm. </w:t>
      </w:r>
      <w:r w:rsidRPr="00AF0929">
        <w:rPr>
          <w:rFonts w:eastAsiaTheme="minorHAnsi"/>
          <w:color w:val="000000"/>
          <w:lang w:val="en-US"/>
        </w:rPr>
        <w:t>Vascular Disease Management 2016; 13(12): E275-E280.</w:t>
      </w:r>
    </w:p>
    <w:p w:rsidR="007E7611" w:rsidRPr="00AF0929" w:rsidRDefault="007E7611" w:rsidP="007E7611">
      <w:pPr>
        <w:spacing w:after="200" w:line="276" w:lineRule="auto"/>
        <w:contextualSpacing/>
        <w:jc w:val="both"/>
        <w:rPr>
          <w:rFonts w:eastAsiaTheme="minorHAnsi"/>
          <w:b/>
          <w:bCs/>
          <w:sz w:val="28"/>
          <w:szCs w:val="28"/>
          <w:lang w:val="en-US"/>
        </w:rPr>
      </w:pPr>
    </w:p>
    <w:p w:rsidR="007E7611" w:rsidRPr="00A430DE" w:rsidRDefault="007E7611" w:rsidP="007E76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b/>
          <w:lang w:val="en-US"/>
        </w:rPr>
      </w:pPr>
      <w:r w:rsidRPr="00F24115">
        <w:rPr>
          <w:b/>
        </w:rPr>
        <w:t>Mengal M,  Naeem</w:t>
      </w:r>
      <w:r>
        <w:t xml:space="preserve">, </w:t>
      </w:r>
      <w:proofErr w:type="spellStart"/>
      <w:r>
        <w:t>Mujtaba</w:t>
      </w:r>
      <w:proofErr w:type="spellEnd"/>
      <w:r>
        <w:t xml:space="preserve"> SF, </w:t>
      </w:r>
      <w:proofErr w:type="spellStart"/>
      <w:r>
        <w:t>Saghir</w:t>
      </w:r>
      <w:proofErr w:type="spellEnd"/>
      <w:r>
        <w:t xml:space="preserve"> T, </w:t>
      </w:r>
      <w:proofErr w:type="spellStart"/>
      <w:r>
        <w:t>Zeb</w:t>
      </w:r>
      <w:proofErr w:type="spellEnd"/>
      <w:r>
        <w:t xml:space="preserve"> S. Broken Coronary Guide Wires In Coronary Tree: A Simple, Safe And Cost Effective Technique For Successful Retrieval;. Pak Heart J 2016; 49(03): 195 - 9.</w:t>
      </w:r>
    </w:p>
    <w:p w:rsidR="007E7611" w:rsidRDefault="007E7611" w:rsidP="007E7611">
      <w:pPr>
        <w:spacing w:after="200" w:line="276" w:lineRule="auto"/>
        <w:contextualSpacing/>
        <w:jc w:val="both"/>
        <w:rPr>
          <w:rFonts w:eastAsiaTheme="minorHAnsi"/>
          <w:b/>
          <w:lang w:val="en-US"/>
        </w:rPr>
      </w:pPr>
    </w:p>
    <w:p w:rsidR="007E7611" w:rsidRDefault="007E7611" w:rsidP="007E76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b/>
          <w:lang w:val="en-US"/>
        </w:rPr>
      </w:pPr>
      <w:r w:rsidRPr="00A430DE">
        <w:rPr>
          <w:rFonts w:eastAsia="Times New Roman"/>
          <w:lang w:val="en-US"/>
        </w:rPr>
        <w:t xml:space="preserve">Ashraf T, </w:t>
      </w:r>
      <w:proofErr w:type="spellStart"/>
      <w:r w:rsidRPr="00A430DE">
        <w:rPr>
          <w:rFonts w:eastAsia="Times New Roman"/>
          <w:lang w:val="en-US"/>
        </w:rPr>
        <w:t>Aamir</w:t>
      </w:r>
      <w:proofErr w:type="spellEnd"/>
      <w:r w:rsidRPr="00A430DE">
        <w:rPr>
          <w:rFonts w:eastAsia="Times New Roman"/>
          <w:lang w:val="en-US"/>
        </w:rPr>
        <w:t xml:space="preserve"> KF, </w:t>
      </w:r>
      <w:proofErr w:type="spellStart"/>
      <w:r w:rsidRPr="00A430DE">
        <w:rPr>
          <w:rFonts w:eastAsia="Times New Roman"/>
          <w:lang w:val="en-US"/>
        </w:rPr>
        <w:t>Achakzai</w:t>
      </w:r>
      <w:proofErr w:type="spellEnd"/>
      <w:r w:rsidRPr="00A430DE">
        <w:rPr>
          <w:rFonts w:eastAsia="Times New Roman"/>
          <w:lang w:val="en-US"/>
        </w:rPr>
        <w:t xml:space="preserve"> AS, </w:t>
      </w:r>
      <w:r w:rsidRPr="00A430DE">
        <w:rPr>
          <w:rFonts w:eastAsia="Times New Roman"/>
          <w:b/>
          <w:lang w:val="en-US"/>
        </w:rPr>
        <w:t>Mengal N</w:t>
      </w:r>
      <w:r w:rsidRPr="00A430DE">
        <w:rPr>
          <w:rFonts w:eastAsia="Times New Roman"/>
          <w:lang w:val="en-US"/>
        </w:rPr>
        <w:t xml:space="preserve">, Karim MT. </w:t>
      </w:r>
      <w:r>
        <w:rPr>
          <w:rFonts w:eastAsia="Times New Roman"/>
          <w:lang w:val="en-US"/>
        </w:rPr>
        <w:t>B</w:t>
      </w:r>
      <w:r w:rsidRPr="00A430DE">
        <w:rPr>
          <w:rFonts w:eastAsia="Times New Roman"/>
          <w:lang w:val="en-US"/>
        </w:rPr>
        <w:t xml:space="preserve">urden of atherosclerosis risk among different </w:t>
      </w:r>
      <w:proofErr w:type="spellStart"/>
      <w:r w:rsidRPr="00A430DE">
        <w:rPr>
          <w:rFonts w:eastAsia="Times New Roman"/>
          <w:lang w:val="en-US"/>
        </w:rPr>
        <w:t>ethinicity</w:t>
      </w:r>
      <w:proofErr w:type="spellEnd"/>
      <w:r w:rsidRPr="00A430DE">
        <w:rPr>
          <w:rFonts w:eastAsia="Times New Roman"/>
          <w:lang w:val="en-US"/>
        </w:rPr>
        <w:t xml:space="preserve">: a hidden health challenge. Journal of </w:t>
      </w:r>
      <w:proofErr w:type="spellStart"/>
      <w:r w:rsidRPr="00A430DE">
        <w:rPr>
          <w:rFonts w:eastAsia="Times New Roman"/>
          <w:lang w:val="en-US"/>
        </w:rPr>
        <w:t>Ayub</w:t>
      </w:r>
      <w:proofErr w:type="spellEnd"/>
      <w:r w:rsidRPr="00A430DE">
        <w:rPr>
          <w:rFonts w:eastAsia="Times New Roman"/>
          <w:lang w:val="en-US"/>
        </w:rPr>
        <w:t xml:space="preserve"> Medical College Abbottabad. 2016 Dec 1</w:t>
      </w:r>
      <w:proofErr w:type="gramStart"/>
      <w:r w:rsidRPr="00A430DE">
        <w:rPr>
          <w:rFonts w:eastAsia="Times New Roman"/>
          <w:lang w:val="en-US"/>
        </w:rPr>
        <w:t>;28</w:t>
      </w:r>
      <w:proofErr w:type="gramEnd"/>
      <w:r w:rsidRPr="00A430DE">
        <w:rPr>
          <w:rFonts w:eastAsia="Times New Roman"/>
          <w:lang w:val="en-US"/>
        </w:rPr>
        <w:t>(4):788-92.</w:t>
      </w:r>
    </w:p>
    <w:p w:rsidR="007E7611" w:rsidRDefault="007E7611" w:rsidP="007E7611">
      <w:pPr>
        <w:pStyle w:val="ListParagraph"/>
        <w:rPr>
          <w:rFonts w:eastAsia="Times New Roman"/>
          <w:lang w:val="en-US"/>
        </w:rPr>
      </w:pPr>
    </w:p>
    <w:p w:rsidR="007E7611" w:rsidRPr="007625BC" w:rsidRDefault="007E7611" w:rsidP="007E76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b/>
          <w:lang w:val="en-US"/>
        </w:rPr>
      </w:pPr>
      <w:r w:rsidRPr="0052237A">
        <w:rPr>
          <w:rFonts w:eastAsia="Times New Roman"/>
          <w:lang w:val="en-US"/>
        </w:rPr>
        <w:t xml:space="preserve">Ashraf T, </w:t>
      </w:r>
      <w:proofErr w:type="spellStart"/>
      <w:r w:rsidRPr="0052237A">
        <w:rPr>
          <w:rFonts w:eastAsia="Times New Roman"/>
          <w:lang w:val="en-US"/>
        </w:rPr>
        <w:t>Achakzai</w:t>
      </w:r>
      <w:proofErr w:type="spellEnd"/>
      <w:r w:rsidRPr="0052237A">
        <w:rPr>
          <w:rFonts w:eastAsia="Times New Roman"/>
          <w:lang w:val="en-US"/>
        </w:rPr>
        <w:t xml:space="preserve"> AS, Farooq F, </w:t>
      </w:r>
      <w:proofErr w:type="spellStart"/>
      <w:r w:rsidRPr="0052237A">
        <w:rPr>
          <w:rFonts w:eastAsia="Times New Roman"/>
          <w:lang w:val="en-US"/>
        </w:rPr>
        <w:t>Memon</w:t>
      </w:r>
      <w:proofErr w:type="spellEnd"/>
      <w:r w:rsidRPr="0052237A">
        <w:rPr>
          <w:rFonts w:eastAsia="Times New Roman"/>
          <w:lang w:val="en-US"/>
        </w:rPr>
        <w:t xml:space="preserve"> MA, </w:t>
      </w:r>
      <w:r w:rsidRPr="0052237A">
        <w:rPr>
          <w:rFonts w:eastAsia="Times New Roman"/>
          <w:b/>
          <w:lang w:val="en-US"/>
        </w:rPr>
        <w:t>Mengal N</w:t>
      </w:r>
      <w:r w:rsidRPr="0052237A">
        <w:rPr>
          <w:rFonts w:eastAsia="Times New Roman"/>
          <w:lang w:val="en-US"/>
        </w:rPr>
        <w:t xml:space="preserve">, Abbas KY, </w:t>
      </w:r>
      <w:proofErr w:type="spellStart"/>
      <w:proofErr w:type="gramStart"/>
      <w:r w:rsidRPr="0052237A">
        <w:rPr>
          <w:rFonts w:eastAsia="Times New Roman"/>
          <w:lang w:val="en-US"/>
        </w:rPr>
        <w:t>Ishaq</w:t>
      </w:r>
      <w:proofErr w:type="spellEnd"/>
      <w:proofErr w:type="gramEnd"/>
      <w:r w:rsidRPr="0052237A">
        <w:rPr>
          <w:rFonts w:eastAsia="Times New Roman"/>
          <w:lang w:val="en-US"/>
        </w:rPr>
        <w:t xml:space="preserve"> H, </w:t>
      </w:r>
      <w:proofErr w:type="spellStart"/>
      <w:r w:rsidRPr="0052237A">
        <w:rPr>
          <w:rFonts w:eastAsia="Times New Roman"/>
          <w:lang w:val="en-US"/>
        </w:rPr>
        <w:t>Mueed</w:t>
      </w:r>
      <w:proofErr w:type="spellEnd"/>
      <w:r w:rsidRPr="0052237A">
        <w:rPr>
          <w:rFonts w:eastAsia="Times New Roman"/>
          <w:lang w:val="en-US"/>
        </w:rPr>
        <w:t xml:space="preserve"> A. Estimating risk of atherosclerotic cardiovascular diseases in non-atherosclerotic Pakistani patients: Study conducted at National Institute of Cardiovascular Diseases, Karachi, Pakistan. JPMA. The Journal of the Pakistan Medical Association. 2017 Apr 1</w:t>
      </w:r>
      <w:proofErr w:type="gramStart"/>
      <w:r w:rsidRPr="0052237A">
        <w:rPr>
          <w:rFonts w:eastAsia="Times New Roman"/>
          <w:lang w:val="en-US"/>
        </w:rPr>
        <w:t>;67</w:t>
      </w:r>
      <w:proofErr w:type="gramEnd"/>
      <w:r w:rsidRPr="0052237A">
        <w:rPr>
          <w:rFonts w:eastAsia="Times New Roman"/>
          <w:lang w:val="en-US"/>
        </w:rPr>
        <w:t>(4):494.</w:t>
      </w:r>
    </w:p>
    <w:p w:rsidR="007E7611" w:rsidRDefault="007E7611" w:rsidP="007E7611">
      <w:pPr>
        <w:pStyle w:val="ListParagraph"/>
        <w:rPr>
          <w:rFonts w:eastAsiaTheme="minorHAnsi"/>
          <w:b/>
          <w:lang w:val="en-US"/>
        </w:rPr>
      </w:pPr>
    </w:p>
    <w:p w:rsidR="007E7611" w:rsidRPr="00EA4CA0" w:rsidRDefault="007E7611" w:rsidP="007E7611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b/>
          <w:bCs/>
          <w:sz w:val="28"/>
          <w:szCs w:val="28"/>
          <w:lang w:val="en-US"/>
        </w:rPr>
      </w:pPr>
      <w:r w:rsidRPr="000C308F">
        <w:rPr>
          <w:rFonts w:asciiTheme="majorBidi" w:eastAsia="Calibri" w:hAnsiTheme="majorBidi" w:cstheme="majorBidi"/>
        </w:rPr>
        <w:t xml:space="preserve">Frequency of Adverse Events associated with Statin use in routine clinical practice in Pakistani </w:t>
      </w:r>
      <w:proofErr w:type="spellStart"/>
      <w:r w:rsidRPr="000C308F">
        <w:rPr>
          <w:rFonts w:asciiTheme="majorBidi" w:eastAsia="Calibri" w:hAnsiTheme="majorBidi" w:cstheme="majorBidi"/>
        </w:rPr>
        <w:t>Population.</w:t>
      </w:r>
      <w:r w:rsidRPr="000C308F">
        <w:rPr>
          <w:rFonts w:asciiTheme="majorBidi" w:hAnsiTheme="majorBidi" w:cstheme="majorBidi"/>
          <w:b/>
        </w:rPr>
        <w:t>Mengal</w:t>
      </w:r>
      <w:proofErr w:type="spellEnd"/>
      <w:r w:rsidRPr="000C308F">
        <w:rPr>
          <w:rFonts w:asciiTheme="majorBidi" w:hAnsiTheme="majorBidi" w:cstheme="majorBidi"/>
          <w:b/>
        </w:rPr>
        <w:t xml:space="preserve"> M Naeem</w:t>
      </w:r>
      <w:r w:rsidRPr="000C308F">
        <w:rPr>
          <w:rFonts w:asciiTheme="majorBidi" w:hAnsiTheme="majorBidi" w:cstheme="majorBidi"/>
          <w:b/>
          <w:vertAlign w:val="superscript"/>
        </w:rPr>
        <w:t>1</w:t>
      </w:r>
      <w:r w:rsidRPr="000C308F">
        <w:rPr>
          <w:rFonts w:asciiTheme="majorBidi" w:hAnsiTheme="majorBidi" w:cstheme="majorBidi"/>
        </w:rPr>
        <w:t xml:space="preserve">, </w:t>
      </w:r>
      <w:proofErr w:type="spellStart"/>
      <w:r w:rsidRPr="000C308F">
        <w:rPr>
          <w:rFonts w:asciiTheme="majorBidi" w:hAnsiTheme="majorBidi" w:cstheme="majorBidi"/>
        </w:rPr>
        <w:t>Sarfaraz</w:t>
      </w:r>
      <w:proofErr w:type="spellEnd"/>
      <w:r w:rsidRPr="000C308F">
        <w:rPr>
          <w:rFonts w:asciiTheme="majorBidi" w:hAnsiTheme="majorBidi" w:cstheme="majorBidi"/>
        </w:rPr>
        <w:t xml:space="preserve"> A Zahid</w:t>
      </w:r>
      <w:r w:rsidRPr="000C308F">
        <w:rPr>
          <w:rFonts w:asciiTheme="majorBidi" w:hAnsiTheme="majorBidi" w:cstheme="majorBidi"/>
          <w:vertAlign w:val="superscript"/>
        </w:rPr>
        <w:t>2</w:t>
      </w:r>
      <w:r w:rsidRPr="000C308F">
        <w:rPr>
          <w:rFonts w:asciiTheme="majorBidi" w:hAnsiTheme="majorBidi" w:cstheme="majorBidi"/>
        </w:rPr>
        <w:t>, Ashraf T</w:t>
      </w:r>
      <w:r w:rsidRPr="000C308F">
        <w:rPr>
          <w:rFonts w:asciiTheme="majorBidi" w:hAnsiTheme="majorBidi" w:cstheme="majorBidi"/>
          <w:vertAlign w:val="superscript"/>
        </w:rPr>
        <w:t>3</w:t>
      </w:r>
      <w:r w:rsidRPr="000C308F">
        <w:rPr>
          <w:rFonts w:asciiTheme="majorBidi" w:hAnsiTheme="majorBidi" w:cstheme="majorBidi"/>
        </w:rPr>
        <w:t>, Abida Munir Badini</w:t>
      </w:r>
      <w:r w:rsidRPr="000C308F">
        <w:rPr>
          <w:rFonts w:asciiTheme="majorBidi" w:hAnsiTheme="majorBidi" w:cstheme="majorBidi"/>
          <w:vertAlign w:val="superscript"/>
        </w:rPr>
        <w:t>4</w:t>
      </w:r>
    </w:p>
    <w:p w:rsidR="007E7611" w:rsidRPr="00EA4CA0" w:rsidRDefault="007E7611" w:rsidP="007E7611">
      <w:pPr>
        <w:pStyle w:val="ListParagraph"/>
        <w:rPr>
          <w:rFonts w:eastAsiaTheme="minorHAnsi"/>
          <w:b/>
          <w:bCs/>
          <w:sz w:val="28"/>
          <w:szCs w:val="28"/>
          <w:lang w:val="en-US"/>
        </w:rPr>
      </w:pPr>
    </w:p>
    <w:p w:rsidR="007E7611" w:rsidRPr="00160226" w:rsidRDefault="007E7611" w:rsidP="007E761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65245A">
        <w:rPr>
          <w:rFonts w:eastAsia="Calibri"/>
          <w:b/>
          <w:lang w:val="en-US"/>
        </w:rPr>
        <w:t>Mengal M N</w:t>
      </w:r>
      <w:r w:rsidRPr="00160226">
        <w:rPr>
          <w:rFonts w:eastAsia="Calibri"/>
          <w:lang w:val="en-US"/>
        </w:rPr>
        <w:t xml:space="preserve">, Ashraf T, Hassan Rizvi S N, et al. (October 22, 2018) Assessment of Femoral Artery Bifurcation Level with Conventional Angiography. </w:t>
      </w:r>
      <w:proofErr w:type="spellStart"/>
      <w:r w:rsidRPr="00160226">
        <w:rPr>
          <w:rFonts w:eastAsia="Calibri"/>
          <w:lang w:val="en-US"/>
        </w:rPr>
        <w:t>Cureus</w:t>
      </w:r>
      <w:proofErr w:type="spellEnd"/>
      <w:r w:rsidRPr="00160226">
        <w:rPr>
          <w:rFonts w:eastAsia="Calibri"/>
          <w:lang w:val="en-US"/>
        </w:rPr>
        <w:t xml:space="preserve"> 10(10): e3479. DOI 10.7759/cureus.3479</w:t>
      </w:r>
    </w:p>
    <w:p w:rsidR="007E7611" w:rsidRPr="007625BC" w:rsidRDefault="007E7611" w:rsidP="007E7611">
      <w:pPr>
        <w:spacing w:after="200" w:line="276" w:lineRule="auto"/>
        <w:contextualSpacing/>
        <w:jc w:val="both"/>
        <w:rPr>
          <w:rFonts w:asciiTheme="majorBidi" w:hAnsiTheme="majorBidi" w:cstheme="majorBidi"/>
          <w:vertAlign w:val="superscript"/>
        </w:rPr>
      </w:pPr>
    </w:p>
    <w:p w:rsidR="007E7611" w:rsidRPr="00AF0929" w:rsidRDefault="007E7611" w:rsidP="007E7611">
      <w:pPr>
        <w:ind w:left="1440"/>
        <w:contextualSpacing/>
        <w:jc w:val="both"/>
        <w:rPr>
          <w:rFonts w:eastAsiaTheme="minorHAnsi"/>
          <w:bCs/>
          <w:iCs/>
          <w:u w:val="single"/>
          <w:lang w:val="en-US"/>
        </w:rPr>
      </w:pPr>
    </w:p>
    <w:p w:rsidR="007E7611" w:rsidRDefault="007E7611" w:rsidP="007E7611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b/>
          <w:i/>
          <w:sz w:val="28"/>
          <w:szCs w:val="28"/>
          <w:lang w:val="en-US"/>
        </w:rPr>
      </w:pPr>
      <w:r w:rsidRPr="00BD0729">
        <w:rPr>
          <w:rFonts w:eastAsiaTheme="minorHAnsi"/>
          <w:b/>
          <w:i/>
          <w:sz w:val="28"/>
          <w:szCs w:val="28"/>
          <w:lang w:val="en-US"/>
        </w:rPr>
        <w:t>Research work sent for Publication:</w:t>
      </w:r>
    </w:p>
    <w:p w:rsidR="007E7611" w:rsidRPr="006D45B4" w:rsidRDefault="007E7611" w:rsidP="007E7611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7E7611" w:rsidRPr="006F2DA4" w:rsidRDefault="007E7611" w:rsidP="007E7611">
      <w:pPr>
        <w:numPr>
          <w:ilvl w:val="0"/>
          <w:numId w:val="5"/>
        </w:numPr>
        <w:tabs>
          <w:tab w:val="left" w:pos="1440"/>
          <w:tab w:val="left" w:pos="1530"/>
        </w:tabs>
        <w:spacing w:after="200" w:line="276" w:lineRule="auto"/>
        <w:contextualSpacing/>
        <w:jc w:val="both"/>
        <w:rPr>
          <w:rFonts w:eastAsiaTheme="minorHAnsi"/>
          <w:lang w:val="en-US"/>
        </w:rPr>
      </w:pPr>
      <w:r w:rsidRPr="00AF0929">
        <w:rPr>
          <w:rFonts w:eastAsiaTheme="minorHAnsi"/>
          <w:lang w:val="en-US"/>
        </w:rPr>
        <w:t xml:space="preserve">In-Hospital Outcome of Acute Coronary Syndrome In Patients With Diabetes          Mellitus In Tertiary Care Hospital In A Developing Country; </w:t>
      </w:r>
      <w:proofErr w:type="spellStart"/>
      <w:r w:rsidRPr="00AF0929">
        <w:rPr>
          <w:rFonts w:eastAsiaTheme="minorHAnsi"/>
          <w:lang w:val="en-US"/>
        </w:rPr>
        <w:t>Sudarshan</w:t>
      </w:r>
      <w:proofErr w:type="spellEnd"/>
      <w:r w:rsidRPr="00AF0929">
        <w:rPr>
          <w:rFonts w:eastAsiaTheme="minorHAnsi"/>
          <w:lang w:val="en-US"/>
        </w:rPr>
        <w:t xml:space="preserve"> </w:t>
      </w:r>
      <w:proofErr w:type="spellStart"/>
      <w:r w:rsidRPr="00AF0929">
        <w:rPr>
          <w:rFonts w:eastAsiaTheme="minorHAnsi"/>
          <w:lang w:val="en-US"/>
        </w:rPr>
        <w:t>Lal</w:t>
      </w:r>
      <w:proofErr w:type="spellEnd"/>
      <w:r w:rsidRPr="00AF0929">
        <w:rPr>
          <w:rFonts w:eastAsiaTheme="minorHAnsi"/>
          <w:lang w:val="en-US"/>
        </w:rPr>
        <w:t xml:space="preserve"> </w:t>
      </w:r>
      <w:proofErr w:type="spellStart"/>
      <w:r w:rsidRPr="00AF0929">
        <w:rPr>
          <w:rFonts w:eastAsiaTheme="minorHAnsi"/>
          <w:lang w:val="en-US"/>
        </w:rPr>
        <w:t>Dhonju</w:t>
      </w:r>
      <w:proofErr w:type="spellEnd"/>
      <w:r w:rsidRPr="00AF0929">
        <w:rPr>
          <w:rFonts w:eastAsiaTheme="minorHAnsi"/>
          <w:lang w:val="en-US"/>
        </w:rPr>
        <w:t xml:space="preserve">, Nadeem Hassan Rizvi, </w:t>
      </w:r>
      <w:r>
        <w:rPr>
          <w:rFonts w:eastAsiaTheme="minorHAnsi"/>
          <w:b/>
          <w:lang w:val="en-US"/>
        </w:rPr>
        <w:t xml:space="preserve">Muhammad Naeem </w:t>
      </w:r>
      <w:proofErr w:type="spellStart"/>
      <w:r>
        <w:rPr>
          <w:rFonts w:eastAsiaTheme="minorHAnsi"/>
          <w:b/>
          <w:lang w:val="en-US"/>
        </w:rPr>
        <w:t>Mengal,</w:t>
      </w:r>
      <w:r>
        <w:rPr>
          <w:rFonts w:eastAsiaTheme="minorHAnsi"/>
          <w:lang w:val="en-US"/>
        </w:rPr>
        <w:t>Badini</w:t>
      </w:r>
      <w:proofErr w:type="spellEnd"/>
      <w:r>
        <w:rPr>
          <w:rFonts w:eastAsiaTheme="minorHAnsi"/>
          <w:lang w:val="en-US"/>
        </w:rPr>
        <w:t xml:space="preserve"> </w:t>
      </w:r>
      <w:r w:rsidRPr="006F2DA4">
        <w:rPr>
          <w:rFonts w:eastAsiaTheme="minorHAnsi"/>
          <w:lang w:val="en-US"/>
        </w:rPr>
        <w:t xml:space="preserve"> AM</w:t>
      </w:r>
    </w:p>
    <w:p w:rsidR="007E7611" w:rsidRPr="00AF0929" w:rsidRDefault="007E7611" w:rsidP="007E7611">
      <w:pPr>
        <w:tabs>
          <w:tab w:val="left" w:pos="1440"/>
          <w:tab w:val="left" w:pos="1530"/>
        </w:tabs>
        <w:spacing w:after="200" w:line="276" w:lineRule="auto"/>
        <w:ind w:left="720"/>
        <w:contextualSpacing/>
        <w:jc w:val="both"/>
        <w:rPr>
          <w:rFonts w:eastAsiaTheme="minorHAnsi"/>
          <w:lang w:val="en-US"/>
        </w:rPr>
      </w:pPr>
    </w:p>
    <w:p w:rsidR="007E7611" w:rsidRDefault="007E7611" w:rsidP="007E7611">
      <w:pPr>
        <w:numPr>
          <w:ilvl w:val="0"/>
          <w:numId w:val="5"/>
        </w:numPr>
        <w:tabs>
          <w:tab w:val="left" w:pos="1440"/>
          <w:tab w:val="left" w:pos="1530"/>
        </w:tabs>
        <w:spacing w:after="200" w:line="276" w:lineRule="auto"/>
        <w:contextualSpacing/>
        <w:jc w:val="both"/>
        <w:rPr>
          <w:rFonts w:eastAsiaTheme="minorHAnsi"/>
          <w:lang w:val="en-US"/>
        </w:rPr>
      </w:pPr>
      <w:r w:rsidRPr="00AF0929">
        <w:rPr>
          <w:rFonts w:eastAsiaTheme="minorHAnsi"/>
          <w:lang w:val="en-US"/>
        </w:rPr>
        <w:t xml:space="preserve">Frequency of </w:t>
      </w:r>
      <w:r>
        <w:rPr>
          <w:rFonts w:eastAsiaTheme="minorHAnsi"/>
          <w:lang w:val="en-US"/>
        </w:rPr>
        <w:t xml:space="preserve">New onset </w:t>
      </w:r>
      <w:r w:rsidRPr="00AF0929">
        <w:rPr>
          <w:rFonts w:eastAsiaTheme="minorHAnsi"/>
          <w:lang w:val="en-US"/>
        </w:rPr>
        <w:t xml:space="preserve">Atrial fibrillation in acute Myocardial Infarction; Zafar Iqbal, </w:t>
      </w:r>
      <w:r w:rsidRPr="00AF0929">
        <w:rPr>
          <w:rFonts w:eastAsiaTheme="minorHAnsi"/>
          <w:b/>
          <w:lang w:val="en-US"/>
        </w:rPr>
        <w:t>Muhammad Naeem Mengal</w:t>
      </w:r>
      <w:r>
        <w:rPr>
          <w:rFonts w:eastAsiaTheme="minorHAnsi"/>
          <w:b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Badini</w:t>
      </w:r>
      <w:proofErr w:type="spellEnd"/>
      <w:r>
        <w:rPr>
          <w:rFonts w:eastAsiaTheme="minorHAnsi"/>
          <w:lang w:val="en-US"/>
        </w:rPr>
        <w:t xml:space="preserve"> </w:t>
      </w:r>
      <w:r w:rsidRPr="006F2DA4">
        <w:rPr>
          <w:rFonts w:eastAsiaTheme="minorHAnsi"/>
          <w:lang w:val="en-US"/>
        </w:rPr>
        <w:t xml:space="preserve"> AM</w:t>
      </w:r>
    </w:p>
    <w:p w:rsidR="007E7611" w:rsidRPr="0012731F" w:rsidRDefault="007E7611" w:rsidP="007E7611">
      <w:pPr>
        <w:autoSpaceDE w:val="0"/>
        <w:autoSpaceDN w:val="0"/>
        <w:adjustRightInd w:val="0"/>
        <w:spacing w:line="480" w:lineRule="auto"/>
        <w:jc w:val="both"/>
        <w:rPr>
          <w:rFonts w:eastAsia="Calibri"/>
          <w:lang w:val="en-US"/>
        </w:rPr>
      </w:pPr>
    </w:p>
    <w:p w:rsidR="007E7611" w:rsidRDefault="007E7611" w:rsidP="007E7611">
      <w:p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val="en-US"/>
        </w:rPr>
      </w:pPr>
    </w:p>
    <w:p w:rsidR="007E7611" w:rsidRDefault="007E7611" w:rsidP="007E7611">
      <w:p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val="en-US"/>
        </w:rPr>
      </w:pPr>
    </w:p>
    <w:p w:rsidR="007E7611" w:rsidRPr="00AF0929" w:rsidRDefault="007E7611" w:rsidP="007E7611">
      <w:pPr>
        <w:spacing w:after="200" w:line="276" w:lineRule="auto"/>
        <w:ind w:left="720"/>
        <w:contextualSpacing/>
        <w:jc w:val="both"/>
        <w:rPr>
          <w:rFonts w:eastAsiaTheme="minorHAnsi"/>
          <w:b/>
          <w:sz w:val="28"/>
          <w:szCs w:val="28"/>
          <w:lang w:val="en-US"/>
        </w:rPr>
      </w:pPr>
    </w:p>
    <w:p w:rsidR="007E7611" w:rsidRPr="00AF0929" w:rsidRDefault="007E7611" w:rsidP="007E7611">
      <w:pPr>
        <w:spacing w:after="200" w:line="276" w:lineRule="auto"/>
        <w:ind w:left="1440"/>
        <w:contextualSpacing/>
        <w:jc w:val="both"/>
        <w:rPr>
          <w:rFonts w:eastAsiaTheme="minorHAnsi"/>
          <w:lang w:val="en-US"/>
        </w:rPr>
      </w:pPr>
    </w:p>
    <w:p w:rsidR="007E7611" w:rsidRPr="00A63890" w:rsidRDefault="007E7611" w:rsidP="007E7611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b/>
          <w:i/>
          <w:sz w:val="28"/>
          <w:szCs w:val="28"/>
          <w:lang w:val="en-US"/>
        </w:rPr>
      </w:pPr>
      <w:r w:rsidRPr="00BD0729">
        <w:rPr>
          <w:rFonts w:eastAsiaTheme="minorHAnsi"/>
          <w:b/>
          <w:i/>
          <w:sz w:val="28"/>
          <w:szCs w:val="28"/>
          <w:lang w:val="en-US"/>
        </w:rPr>
        <w:t>Completed Research Projects:</w:t>
      </w:r>
    </w:p>
    <w:p w:rsidR="007E7611" w:rsidRDefault="007E7611" w:rsidP="007E7611">
      <w:pPr>
        <w:numPr>
          <w:ilvl w:val="0"/>
          <w:numId w:val="3"/>
        </w:numPr>
        <w:tabs>
          <w:tab w:val="left" w:pos="1440"/>
          <w:tab w:val="left" w:pos="1620"/>
        </w:tabs>
        <w:spacing w:after="200" w:line="276" w:lineRule="auto"/>
        <w:ind w:left="1440"/>
        <w:contextualSpacing/>
        <w:jc w:val="both"/>
        <w:rPr>
          <w:rFonts w:eastAsiaTheme="minorHAnsi"/>
          <w:lang w:val="en-US"/>
        </w:rPr>
      </w:pPr>
      <w:r w:rsidRPr="00AF0929">
        <w:rPr>
          <w:rFonts w:eastAsiaTheme="minorHAnsi"/>
          <w:lang w:val="en-US"/>
        </w:rPr>
        <w:t>Incidence and Predictors of Mortality in patients with Primary PCI</w:t>
      </w:r>
      <w:r w:rsidRPr="00AF0929">
        <w:rPr>
          <w:rFonts w:eastAsiaTheme="minorHAnsi"/>
          <w:b/>
          <w:lang w:val="en-US"/>
        </w:rPr>
        <w:t>; Muhammad Naeem Mengal</w:t>
      </w:r>
      <w:r w:rsidRPr="00AF0929">
        <w:rPr>
          <w:rFonts w:eastAsiaTheme="minorHAnsi"/>
          <w:lang w:val="en-US"/>
        </w:rPr>
        <w:t xml:space="preserve">, Tahir </w:t>
      </w:r>
      <w:proofErr w:type="spellStart"/>
      <w:r w:rsidRPr="00AF0929">
        <w:rPr>
          <w:rFonts w:eastAsiaTheme="minorHAnsi"/>
          <w:lang w:val="en-US"/>
        </w:rPr>
        <w:t>Saghir</w:t>
      </w:r>
      <w:proofErr w:type="spellEnd"/>
      <w:r w:rsidRPr="00AF0929">
        <w:rPr>
          <w:rFonts w:eastAsiaTheme="minorHAnsi"/>
          <w:lang w:val="en-US"/>
        </w:rPr>
        <w:t>,</w:t>
      </w:r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Naveedullah</w:t>
      </w:r>
      <w:proofErr w:type="spellEnd"/>
      <w:r>
        <w:rPr>
          <w:rFonts w:eastAsiaTheme="minorHAnsi"/>
          <w:lang w:val="en-US"/>
        </w:rPr>
        <w:t xml:space="preserve"> Khan</w:t>
      </w:r>
      <w:r w:rsidRPr="00AF0929">
        <w:rPr>
          <w:rFonts w:eastAsiaTheme="minorHAnsi"/>
          <w:lang w:val="en-US"/>
        </w:rPr>
        <w:t xml:space="preserve"> , Nadeem Hassan Rizvi</w:t>
      </w:r>
      <w:r>
        <w:rPr>
          <w:rFonts w:eastAsiaTheme="minorHAnsi"/>
          <w:lang w:val="en-US"/>
        </w:rPr>
        <w:t xml:space="preserve">, </w:t>
      </w:r>
      <w:r w:rsidRPr="00AF0929">
        <w:rPr>
          <w:rFonts w:eastAsiaTheme="minorHAnsi"/>
          <w:lang w:val="en-US"/>
        </w:rPr>
        <w:t xml:space="preserve">Syed Nadeem </w:t>
      </w:r>
      <w:proofErr w:type="spellStart"/>
      <w:r w:rsidRPr="00AF0929">
        <w:rPr>
          <w:rFonts w:eastAsiaTheme="minorHAnsi"/>
          <w:lang w:val="en-US"/>
        </w:rPr>
        <w:t>Qamar</w:t>
      </w:r>
      <w:proofErr w:type="spellEnd"/>
    </w:p>
    <w:p w:rsidR="007E7611" w:rsidRDefault="007E7611" w:rsidP="007E7611">
      <w:pPr>
        <w:numPr>
          <w:ilvl w:val="0"/>
          <w:numId w:val="3"/>
        </w:numPr>
        <w:tabs>
          <w:tab w:val="left" w:pos="1440"/>
          <w:tab w:val="left" w:pos="1620"/>
        </w:tabs>
        <w:spacing w:after="200" w:line="276" w:lineRule="auto"/>
        <w:ind w:left="1440"/>
        <w:contextualSpacing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Frequency of LV dysfunction in Non STEMI, </w:t>
      </w:r>
      <w:proofErr w:type="spellStart"/>
      <w:r>
        <w:rPr>
          <w:rFonts w:eastAsiaTheme="minorHAnsi"/>
          <w:lang w:val="en-US"/>
        </w:rPr>
        <w:t>Ghazanfar</w:t>
      </w:r>
      <w:proofErr w:type="spellEnd"/>
      <w:r>
        <w:rPr>
          <w:rFonts w:eastAsiaTheme="minorHAnsi"/>
          <w:lang w:val="en-US"/>
        </w:rPr>
        <w:t xml:space="preserve"> Ali shah, Nadeem Hassan Rizvi, </w:t>
      </w:r>
      <w:r w:rsidRPr="00A63890">
        <w:rPr>
          <w:rFonts w:eastAsiaTheme="minorHAnsi"/>
          <w:b/>
          <w:lang w:val="en-US"/>
        </w:rPr>
        <w:t>Naeem M Mengal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Badini</w:t>
      </w:r>
      <w:proofErr w:type="spellEnd"/>
      <w:r>
        <w:rPr>
          <w:rFonts w:eastAsiaTheme="minorHAnsi"/>
          <w:lang w:val="en-US"/>
        </w:rPr>
        <w:t xml:space="preserve"> AM</w:t>
      </w:r>
    </w:p>
    <w:p w:rsidR="007E7611" w:rsidRPr="00AF0929" w:rsidRDefault="007E7611" w:rsidP="007E7611">
      <w:pPr>
        <w:tabs>
          <w:tab w:val="left" w:pos="1440"/>
          <w:tab w:val="left" w:pos="1620"/>
        </w:tabs>
        <w:spacing w:after="200" w:line="276" w:lineRule="auto"/>
        <w:ind w:left="1440"/>
        <w:contextualSpacing/>
        <w:jc w:val="both"/>
        <w:rPr>
          <w:rFonts w:eastAsiaTheme="minorHAnsi"/>
          <w:lang w:val="en-US"/>
        </w:rPr>
      </w:pPr>
    </w:p>
    <w:p w:rsidR="007E7611" w:rsidRPr="00AF0929" w:rsidRDefault="007E7611" w:rsidP="007E7611">
      <w:pPr>
        <w:spacing w:after="200" w:line="276" w:lineRule="auto"/>
        <w:ind w:left="720"/>
        <w:contextualSpacing/>
        <w:rPr>
          <w:rFonts w:eastAsiaTheme="minorHAnsi"/>
          <w:lang w:val="en-US"/>
        </w:rPr>
      </w:pPr>
    </w:p>
    <w:p w:rsidR="007E7611" w:rsidRPr="00276F7A" w:rsidRDefault="007E7611" w:rsidP="007E7611">
      <w:pPr>
        <w:pStyle w:val="ListParagraph"/>
        <w:numPr>
          <w:ilvl w:val="0"/>
          <w:numId w:val="6"/>
        </w:numPr>
        <w:tabs>
          <w:tab w:val="left" w:pos="1440"/>
          <w:tab w:val="left" w:pos="1530"/>
        </w:tabs>
        <w:spacing w:after="200" w:line="276" w:lineRule="auto"/>
        <w:contextualSpacing/>
        <w:jc w:val="both"/>
        <w:rPr>
          <w:rFonts w:eastAsiaTheme="minorHAnsi"/>
          <w:b/>
          <w:i/>
          <w:sz w:val="28"/>
          <w:szCs w:val="28"/>
          <w:lang w:val="en-US"/>
        </w:rPr>
      </w:pPr>
      <w:r w:rsidRPr="00276F7A">
        <w:rPr>
          <w:rFonts w:eastAsiaTheme="minorHAnsi"/>
          <w:b/>
          <w:i/>
          <w:sz w:val="28"/>
          <w:szCs w:val="28"/>
          <w:lang w:val="en-US"/>
        </w:rPr>
        <w:t>Approved Research Proposals:</w:t>
      </w:r>
    </w:p>
    <w:p w:rsidR="007E7611" w:rsidRPr="00AF0929" w:rsidRDefault="007E7611" w:rsidP="007E7611">
      <w:pPr>
        <w:tabs>
          <w:tab w:val="left" w:pos="1440"/>
          <w:tab w:val="left" w:pos="1530"/>
        </w:tabs>
        <w:spacing w:after="200" w:line="276" w:lineRule="auto"/>
        <w:ind w:left="810"/>
        <w:contextualSpacing/>
        <w:jc w:val="both"/>
        <w:rPr>
          <w:rFonts w:eastAsiaTheme="minorHAnsi"/>
          <w:lang w:val="en-US"/>
        </w:rPr>
      </w:pPr>
    </w:p>
    <w:p w:rsidR="007E7611" w:rsidRPr="00AF0929" w:rsidRDefault="007E7611" w:rsidP="007E7611">
      <w:pPr>
        <w:numPr>
          <w:ilvl w:val="0"/>
          <w:numId w:val="4"/>
        </w:numPr>
        <w:tabs>
          <w:tab w:val="left" w:pos="1440"/>
        </w:tabs>
        <w:spacing w:after="200" w:line="276" w:lineRule="auto"/>
        <w:contextualSpacing/>
        <w:jc w:val="both"/>
        <w:rPr>
          <w:rFonts w:eastAsiaTheme="minorHAnsi"/>
          <w:lang w:val="en-US"/>
        </w:rPr>
      </w:pPr>
      <w:r w:rsidRPr="00AF0929">
        <w:rPr>
          <w:rFonts w:eastAsiaTheme="minorHAnsi"/>
          <w:lang w:val="en-US"/>
        </w:rPr>
        <w:t xml:space="preserve"> Paclitaxel-Eluting Balloon versus Medical Treatment in the Management of small De Novo CAD; A Randomized Study; </w:t>
      </w:r>
      <w:r w:rsidRPr="00AF0929">
        <w:rPr>
          <w:rFonts w:eastAsiaTheme="minorHAnsi"/>
          <w:b/>
          <w:lang w:val="en-US"/>
        </w:rPr>
        <w:t>Muhammad Naeem Mengal</w:t>
      </w:r>
      <w:r w:rsidRPr="00AF0929">
        <w:rPr>
          <w:rFonts w:eastAsiaTheme="minorHAnsi"/>
          <w:lang w:val="en-US"/>
        </w:rPr>
        <w:t xml:space="preserve">, Syed Nadeem </w:t>
      </w:r>
      <w:proofErr w:type="spellStart"/>
      <w:r w:rsidRPr="00AF0929">
        <w:rPr>
          <w:rFonts w:eastAsiaTheme="minorHAnsi"/>
          <w:lang w:val="en-US"/>
        </w:rPr>
        <w:t>Qamar</w:t>
      </w:r>
      <w:proofErr w:type="spellEnd"/>
      <w:r w:rsidRPr="00AF0929">
        <w:rPr>
          <w:rFonts w:eastAsiaTheme="minorHAnsi"/>
          <w:lang w:val="en-US"/>
        </w:rPr>
        <w:t xml:space="preserve">, Tahir </w:t>
      </w:r>
      <w:proofErr w:type="spellStart"/>
      <w:r w:rsidRPr="00AF0929">
        <w:rPr>
          <w:rFonts w:eastAsiaTheme="minorHAnsi"/>
          <w:lang w:val="en-US"/>
        </w:rPr>
        <w:t>Saghir</w:t>
      </w:r>
      <w:proofErr w:type="spellEnd"/>
      <w:r w:rsidRPr="00AF0929">
        <w:rPr>
          <w:rFonts w:eastAsiaTheme="minorHAnsi"/>
          <w:lang w:val="en-US"/>
        </w:rPr>
        <w:t xml:space="preserve">, Syed Nadeem Hassan Rizvi, </w:t>
      </w:r>
      <w:proofErr w:type="spellStart"/>
      <w:r w:rsidRPr="00AF0929">
        <w:rPr>
          <w:rFonts w:eastAsiaTheme="minorHAnsi"/>
          <w:lang w:val="en-US"/>
        </w:rPr>
        <w:t>Naveedullah</w:t>
      </w:r>
      <w:proofErr w:type="spellEnd"/>
      <w:r w:rsidRPr="00AF0929">
        <w:rPr>
          <w:rFonts w:eastAsiaTheme="minorHAnsi"/>
          <w:lang w:val="en-US"/>
        </w:rPr>
        <w:t xml:space="preserve"> Khan.</w:t>
      </w:r>
    </w:p>
    <w:p w:rsidR="009D78C7" w:rsidRDefault="009D78C7"/>
    <w:sectPr w:rsidR="009D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807"/>
    <w:multiLevelType w:val="hybridMultilevel"/>
    <w:tmpl w:val="BD946AC8"/>
    <w:lvl w:ilvl="0" w:tplc="0B74D1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576BA"/>
    <w:multiLevelType w:val="hybridMultilevel"/>
    <w:tmpl w:val="B224C296"/>
    <w:lvl w:ilvl="0" w:tplc="A1F0270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086373"/>
    <w:multiLevelType w:val="hybridMultilevel"/>
    <w:tmpl w:val="037644D2"/>
    <w:lvl w:ilvl="0" w:tplc="8440E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21F8"/>
    <w:multiLevelType w:val="hybridMultilevel"/>
    <w:tmpl w:val="8B64EADA"/>
    <w:lvl w:ilvl="0" w:tplc="CE04ED2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3D9A6EC4"/>
    <w:multiLevelType w:val="hybridMultilevel"/>
    <w:tmpl w:val="5CDA85F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63AA4708"/>
    <w:multiLevelType w:val="hybridMultilevel"/>
    <w:tmpl w:val="EFE6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11"/>
    <w:rsid w:val="005A617A"/>
    <w:rsid w:val="007E7611"/>
    <w:rsid w:val="009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5A7EE-08E9-4700-B720-7F6E2D53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6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6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2018-11-01T08:39:00Z</dcterms:created>
  <dcterms:modified xsi:type="dcterms:W3CDTF">2018-11-01T08:40:00Z</dcterms:modified>
</cp:coreProperties>
</file>