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4F" w:rsidRPr="00127B18" w:rsidRDefault="00C6184F" w:rsidP="00C6184F">
      <w:pPr>
        <w:rPr>
          <w:b/>
          <w:sz w:val="32"/>
          <w:szCs w:val="32"/>
        </w:rPr>
      </w:pPr>
      <w:r w:rsidRPr="00127B18">
        <w:rPr>
          <w:b/>
          <w:sz w:val="32"/>
          <w:szCs w:val="32"/>
        </w:rPr>
        <w:t>Original Articles</w:t>
      </w:r>
    </w:p>
    <w:p w:rsidR="00C6184F" w:rsidRPr="00127B18" w:rsidRDefault="00C6184F" w:rsidP="00C6184F">
      <w:pPr>
        <w:ind w:left="720"/>
        <w:rPr>
          <w:b/>
        </w:rPr>
      </w:pPr>
    </w:p>
    <w:p w:rsidR="00C6184F" w:rsidRPr="00117042" w:rsidRDefault="00C6184F" w:rsidP="00C6184F">
      <w:pPr>
        <w:numPr>
          <w:ilvl w:val="0"/>
          <w:numId w:val="2"/>
        </w:numPr>
        <w:jc w:val="both"/>
        <w:rPr>
          <w:sz w:val="22"/>
          <w:szCs w:val="22"/>
        </w:rPr>
      </w:pPr>
      <w:r w:rsidRPr="00117042">
        <w:rPr>
          <w:sz w:val="22"/>
          <w:szCs w:val="22"/>
        </w:rPr>
        <w:t>Gender differences in presentation of Acute Myocardial Infarction. Pak Heart J. 2008; 41 (3): 5-10</w:t>
      </w:r>
    </w:p>
    <w:p w:rsidR="00C6184F" w:rsidRPr="00117042" w:rsidRDefault="00C6184F" w:rsidP="00C6184F">
      <w:pPr>
        <w:ind w:left="360" w:firstLine="720"/>
        <w:jc w:val="both"/>
        <w:rPr>
          <w:sz w:val="22"/>
          <w:szCs w:val="22"/>
        </w:rPr>
      </w:pPr>
    </w:p>
    <w:p w:rsidR="00C6184F" w:rsidRPr="00117042" w:rsidRDefault="00C6184F" w:rsidP="00C6184F">
      <w:pPr>
        <w:numPr>
          <w:ilvl w:val="0"/>
          <w:numId w:val="2"/>
        </w:numPr>
        <w:jc w:val="both"/>
        <w:rPr>
          <w:sz w:val="22"/>
          <w:szCs w:val="22"/>
        </w:rPr>
      </w:pPr>
      <w:r w:rsidRPr="00117042">
        <w:rPr>
          <w:sz w:val="22"/>
          <w:szCs w:val="22"/>
        </w:rPr>
        <w:t xml:space="preserve">Efficacy and safety of </w:t>
      </w:r>
      <w:proofErr w:type="spellStart"/>
      <w:proofErr w:type="gramStart"/>
      <w:r w:rsidRPr="00117042">
        <w:rPr>
          <w:sz w:val="22"/>
          <w:szCs w:val="22"/>
        </w:rPr>
        <w:t>Percutaneous</w:t>
      </w:r>
      <w:proofErr w:type="spellEnd"/>
      <w:proofErr w:type="gramEnd"/>
      <w:r w:rsidRPr="00117042">
        <w:rPr>
          <w:sz w:val="22"/>
          <w:szCs w:val="22"/>
        </w:rPr>
        <w:t xml:space="preserve"> </w:t>
      </w:r>
      <w:proofErr w:type="spellStart"/>
      <w:r w:rsidRPr="00117042">
        <w:rPr>
          <w:sz w:val="22"/>
          <w:szCs w:val="22"/>
        </w:rPr>
        <w:t>transvenous</w:t>
      </w:r>
      <w:proofErr w:type="spellEnd"/>
      <w:r w:rsidRPr="00117042">
        <w:rPr>
          <w:sz w:val="22"/>
          <w:szCs w:val="22"/>
        </w:rPr>
        <w:t xml:space="preserve"> mitral commissurotomy (PTMC) in pregnant women with critical mitral </w:t>
      </w:r>
      <w:proofErr w:type="spellStart"/>
      <w:r w:rsidRPr="00117042">
        <w:rPr>
          <w:sz w:val="22"/>
          <w:szCs w:val="22"/>
        </w:rPr>
        <w:t>stenosis</w:t>
      </w:r>
      <w:proofErr w:type="spellEnd"/>
      <w:r w:rsidRPr="00117042">
        <w:rPr>
          <w:sz w:val="22"/>
          <w:szCs w:val="22"/>
        </w:rPr>
        <w:t>. PJC 2009; 20(1&amp;2): 23-9</w:t>
      </w:r>
      <w:r>
        <w:rPr>
          <w:sz w:val="22"/>
          <w:szCs w:val="22"/>
        </w:rPr>
        <w:t xml:space="preserve"> </w:t>
      </w:r>
      <w:r w:rsidRPr="00DB3775">
        <w:rPr>
          <w:color w:val="9BBB59"/>
          <w:sz w:val="22"/>
          <w:szCs w:val="22"/>
        </w:rPr>
        <w:t>(2</w:t>
      </w:r>
      <w:r w:rsidRPr="00DB3775">
        <w:rPr>
          <w:color w:val="9BBB59"/>
          <w:sz w:val="22"/>
          <w:szCs w:val="22"/>
          <w:vertAlign w:val="superscript"/>
        </w:rPr>
        <w:t>nd</w:t>
      </w:r>
      <w:r w:rsidRPr="00DB3775">
        <w:rPr>
          <w:color w:val="9BBB59"/>
          <w:sz w:val="22"/>
          <w:szCs w:val="22"/>
        </w:rPr>
        <w:t xml:space="preserve"> author)</w:t>
      </w:r>
      <w:r w:rsidRPr="00117042">
        <w:rPr>
          <w:sz w:val="22"/>
          <w:szCs w:val="22"/>
        </w:rPr>
        <w:t xml:space="preserve"> </w:t>
      </w:r>
    </w:p>
    <w:p w:rsidR="00C6184F" w:rsidRPr="00117042" w:rsidRDefault="00C6184F" w:rsidP="00C6184F">
      <w:pPr>
        <w:pStyle w:val="ListParagraph"/>
        <w:rPr>
          <w:sz w:val="22"/>
          <w:szCs w:val="22"/>
        </w:rPr>
      </w:pPr>
    </w:p>
    <w:p w:rsidR="00C6184F" w:rsidRPr="00DB3775" w:rsidRDefault="00C6184F" w:rsidP="00C6184F">
      <w:pPr>
        <w:numPr>
          <w:ilvl w:val="0"/>
          <w:numId w:val="2"/>
        </w:numPr>
        <w:jc w:val="both"/>
        <w:rPr>
          <w:sz w:val="22"/>
          <w:szCs w:val="22"/>
        </w:rPr>
      </w:pPr>
      <w:r w:rsidRPr="00117042">
        <w:rPr>
          <w:sz w:val="22"/>
          <w:szCs w:val="22"/>
        </w:rPr>
        <w:t xml:space="preserve">Pattern of coronary artery disease in patients with left </w:t>
      </w:r>
      <w:r w:rsidRPr="00DB3775">
        <w:rPr>
          <w:sz w:val="22"/>
          <w:szCs w:val="22"/>
        </w:rPr>
        <w:t>bundle branch block in acute coronary syndrome. Medical Channel 2009; 15 (4): 176-9 (2</w:t>
      </w:r>
      <w:r w:rsidRPr="00DB3775">
        <w:rPr>
          <w:sz w:val="22"/>
          <w:szCs w:val="22"/>
          <w:vertAlign w:val="superscript"/>
        </w:rPr>
        <w:t>nd</w:t>
      </w:r>
      <w:r w:rsidRPr="00DB3775">
        <w:rPr>
          <w:sz w:val="22"/>
          <w:szCs w:val="22"/>
        </w:rPr>
        <w:t xml:space="preserve"> author)</w:t>
      </w:r>
    </w:p>
    <w:p w:rsidR="00C6184F" w:rsidRPr="00117042" w:rsidRDefault="00C6184F" w:rsidP="00C6184F">
      <w:pPr>
        <w:ind w:left="360"/>
        <w:jc w:val="both"/>
        <w:rPr>
          <w:sz w:val="22"/>
          <w:szCs w:val="22"/>
        </w:rPr>
      </w:pPr>
    </w:p>
    <w:p w:rsidR="00C6184F" w:rsidRPr="00117042" w:rsidRDefault="00C6184F" w:rsidP="00C6184F">
      <w:pPr>
        <w:numPr>
          <w:ilvl w:val="0"/>
          <w:numId w:val="2"/>
        </w:numPr>
        <w:jc w:val="both"/>
        <w:rPr>
          <w:sz w:val="22"/>
          <w:szCs w:val="22"/>
        </w:rPr>
      </w:pPr>
      <w:r w:rsidRPr="00117042">
        <w:rPr>
          <w:sz w:val="22"/>
          <w:szCs w:val="22"/>
        </w:rPr>
        <w:t xml:space="preserve">Changing trends in INFECTIVE ENDOCARDITIS. J Pak Med </w:t>
      </w:r>
      <w:proofErr w:type="spellStart"/>
      <w:r w:rsidRPr="00117042">
        <w:rPr>
          <w:sz w:val="22"/>
          <w:szCs w:val="22"/>
        </w:rPr>
        <w:t>Assos</w:t>
      </w:r>
      <w:proofErr w:type="spellEnd"/>
      <w:r w:rsidRPr="00117042">
        <w:rPr>
          <w:sz w:val="22"/>
          <w:szCs w:val="22"/>
        </w:rPr>
        <w:t>. 2010; 60(1): 24-7  (</w:t>
      </w:r>
      <w:hyperlink r:id="rId5" w:history="1">
        <w:r w:rsidRPr="00BB516D">
          <w:rPr>
            <w:rStyle w:val="Hyperlink"/>
            <w:sz w:val="22"/>
            <w:szCs w:val="22"/>
          </w:rPr>
          <w:t>www.jpma.org.pk</w:t>
        </w:r>
      </w:hyperlink>
      <w:r w:rsidRPr="00117042">
        <w:rPr>
          <w:sz w:val="22"/>
          <w:szCs w:val="22"/>
        </w:rPr>
        <w:t>)</w:t>
      </w:r>
      <w:r>
        <w:rPr>
          <w:sz w:val="22"/>
          <w:szCs w:val="22"/>
        </w:rPr>
        <w:t xml:space="preserve"> (2</w:t>
      </w:r>
      <w:r w:rsidRPr="00DB377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author)</w:t>
      </w:r>
    </w:p>
    <w:p w:rsidR="00C6184F" w:rsidRPr="00117042" w:rsidRDefault="00C6184F" w:rsidP="00C6184F">
      <w:pPr>
        <w:jc w:val="both"/>
        <w:rPr>
          <w:sz w:val="22"/>
          <w:szCs w:val="22"/>
        </w:rPr>
      </w:pPr>
    </w:p>
    <w:p w:rsidR="00C6184F" w:rsidRPr="00117042" w:rsidRDefault="00C6184F" w:rsidP="00C6184F">
      <w:pPr>
        <w:numPr>
          <w:ilvl w:val="0"/>
          <w:numId w:val="2"/>
        </w:numPr>
        <w:jc w:val="both"/>
        <w:rPr>
          <w:sz w:val="22"/>
          <w:szCs w:val="22"/>
        </w:rPr>
      </w:pPr>
      <w:r w:rsidRPr="00117042">
        <w:rPr>
          <w:sz w:val="22"/>
          <w:szCs w:val="22"/>
        </w:rPr>
        <w:t xml:space="preserve">Severe Mitral </w:t>
      </w:r>
      <w:proofErr w:type="spellStart"/>
      <w:r w:rsidRPr="00117042">
        <w:rPr>
          <w:sz w:val="22"/>
          <w:szCs w:val="22"/>
        </w:rPr>
        <w:t>Stenosis</w:t>
      </w:r>
      <w:proofErr w:type="spellEnd"/>
      <w:r w:rsidRPr="00117042">
        <w:rPr>
          <w:sz w:val="22"/>
          <w:szCs w:val="22"/>
        </w:rPr>
        <w:t xml:space="preserve"> with </w:t>
      </w:r>
      <w:proofErr w:type="spellStart"/>
      <w:r w:rsidRPr="00117042">
        <w:rPr>
          <w:sz w:val="22"/>
          <w:szCs w:val="22"/>
        </w:rPr>
        <w:t>Atrial</w:t>
      </w:r>
      <w:proofErr w:type="spellEnd"/>
      <w:r w:rsidRPr="00117042">
        <w:rPr>
          <w:sz w:val="22"/>
          <w:szCs w:val="22"/>
        </w:rPr>
        <w:t xml:space="preserve"> Fibrillation – A Harbinger of </w:t>
      </w:r>
      <w:proofErr w:type="spellStart"/>
      <w:r w:rsidRPr="00117042">
        <w:rPr>
          <w:sz w:val="22"/>
          <w:szCs w:val="22"/>
        </w:rPr>
        <w:t>Thromboembolism</w:t>
      </w:r>
      <w:proofErr w:type="spellEnd"/>
      <w:r w:rsidRPr="00117042">
        <w:rPr>
          <w:sz w:val="22"/>
          <w:szCs w:val="22"/>
        </w:rPr>
        <w:t>. J Pak Med Assoc. 2010; 60 (6): 439-43</w:t>
      </w:r>
      <w:r w:rsidRPr="00A4183C">
        <w:rPr>
          <w:color w:val="00B050"/>
          <w:sz w:val="22"/>
          <w:szCs w:val="22"/>
        </w:rPr>
        <w:t>(First author)</w:t>
      </w:r>
    </w:p>
    <w:p w:rsidR="00C6184F" w:rsidRPr="00117042" w:rsidRDefault="00C6184F" w:rsidP="00C6184F">
      <w:pPr>
        <w:jc w:val="both"/>
        <w:rPr>
          <w:sz w:val="22"/>
          <w:szCs w:val="22"/>
        </w:rPr>
      </w:pPr>
    </w:p>
    <w:p w:rsidR="00C6184F" w:rsidRPr="00117042" w:rsidRDefault="00C6184F" w:rsidP="00C6184F">
      <w:pPr>
        <w:numPr>
          <w:ilvl w:val="0"/>
          <w:numId w:val="2"/>
        </w:numPr>
        <w:jc w:val="both"/>
        <w:rPr>
          <w:sz w:val="22"/>
          <w:szCs w:val="22"/>
        </w:rPr>
      </w:pPr>
      <w:r w:rsidRPr="00117042">
        <w:rPr>
          <w:sz w:val="22"/>
          <w:szCs w:val="22"/>
        </w:rPr>
        <w:t xml:space="preserve">Outcome of Primary </w:t>
      </w:r>
      <w:proofErr w:type="spellStart"/>
      <w:r w:rsidRPr="00117042">
        <w:rPr>
          <w:sz w:val="22"/>
          <w:szCs w:val="22"/>
        </w:rPr>
        <w:t>Percutaneous</w:t>
      </w:r>
      <w:proofErr w:type="spellEnd"/>
      <w:r w:rsidRPr="00117042">
        <w:rPr>
          <w:sz w:val="22"/>
          <w:szCs w:val="22"/>
        </w:rPr>
        <w:t xml:space="preserve"> Coronary Intervention at public sector tertiary care hospital in Pakistan. J Pak Med Assoc. 2011; 61 (6): 575-581</w:t>
      </w:r>
      <w:r w:rsidRPr="00A4183C">
        <w:rPr>
          <w:color w:val="00B050"/>
          <w:sz w:val="22"/>
          <w:szCs w:val="22"/>
        </w:rPr>
        <w:t>(First author)</w:t>
      </w:r>
    </w:p>
    <w:p w:rsidR="00C6184F" w:rsidRPr="00117042" w:rsidRDefault="00C6184F" w:rsidP="00C6184F">
      <w:pPr>
        <w:jc w:val="both"/>
        <w:rPr>
          <w:sz w:val="22"/>
          <w:szCs w:val="22"/>
        </w:rPr>
      </w:pPr>
    </w:p>
    <w:p w:rsidR="00C6184F" w:rsidRPr="00117042" w:rsidRDefault="00C6184F" w:rsidP="00C6184F">
      <w:pPr>
        <w:numPr>
          <w:ilvl w:val="0"/>
          <w:numId w:val="2"/>
        </w:numPr>
        <w:jc w:val="both"/>
        <w:rPr>
          <w:sz w:val="22"/>
          <w:szCs w:val="22"/>
        </w:rPr>
      </w:pPr>
      <w:r w:rsidRPr="00117042">
        <w:rPr>
          <w:sz w:val="22"/>
          <w:szCs w:val="22"/>
        </w:rPr>
        <w:t xml:space="preserve">Comparison of Outcomes of Primary </w:t>
      </w:r>
      <w:proofErr w:type="spellStart"/>
      <w:r w:rsidRPr="00117042">
        <w:rPr>
          <w:sz w:val="22"/>
          <w:szCs w:val="22"/>
        </w:rPr>
        <w:t>Percutaneous</w:t>
      </w:r>
      <w:proofErr w:type="spellEnd"/>
      <w:r w:rsidRPr="00117042">
        <w:rPr>
          <w:sz w:val="22"/>
          <w:szCs w:val="22"/>
        </w:rPr>
        <w:t xml:space="preserve"> Coronary Intervention of </w:t>
      </w:r>
      <w:proofErr w:type="spellStart"/>
      <w:r w:rsidRPr="00117042">
        <w:rPr>
          <w:sz w:val="22"/>
          <w:szCs w:val="22"/>
        </w:rPr>
        <w:t>Ostial</w:t>
      </w:r>
      <w:proofErr w:type="spellEnd"/>
      <w:r w:rsidRPr="00117042">
        <w:rPr>
          <w:sz w:val="22"/>
          <w:szCs w:val="22"/>
        </w:rPr>
        <w:t xml:space="preserve"> Versus </w:t>
      </w:r>
      <w:proofErr w:type="spellStart"/>
      <w:r w:rsidRPr="00117042">
        <w:rPr>
          <w:sz w:val="22"/>
          <w:szCs w:val="22"/>
        </w:rPr>
        <w:t>Nonostial</w:t>
      </w:r>
      <w:proofErr w:type="spellEnd"/>
      <w:r w:rsidRPr="00117042">
        <w:rPr>
          <w:sz w:val="22"/>
          <w:szCs w:val="22"/>
        </w:rPr>
        <w:t xml:space="preserve"> occlusion of Left Anterior Descending Artery. JLUMHS. 2011; 10(1): 33-38 [ </w:t>
      </w:r>
      <w:hyperlink r:id="rId6" w:history="1">
        <w:r w:rsidRPr="00117042">
          <w:rPr>
            <w:rStyle w:val="Hyperlink"/>
            <w:sz w:val="22"/>
            <w:szCs w:val="22"/>
          </w:rPr>
          <w:t>www.lumhs.edu.pk/jlumhs</w:t>
        </w:r>
      </w:hyperlink>
      <w:r w:rsidRPr="00117042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Pr="00A4183C">
        <w:rPr>
          <w:color w:val="00B050"/>
          <w:sz w:val="22"/>
          <w:szCs w:val="22"/>
        </w:rPr>
        <w:t>(First author)</w:t>
      </w:r>
    </w:p>
    <w:p w:rsidR="00C6184F" w:rsidRPr="00117042" w:rsidRDefault="00C6184F" w:rsidP="00C6184F">
      <w:pPr>
        <w:pStyle w:val="ListParagraph"/>
        <w:rPr>
          <w:sz w:val="22"/>
          <w:szCs w:val="22"/>
        </w:rPr>
      </w:pPr>
    </w:p>
    <w:p w:rsidR="00C6184F" w:rsidRPr="00117042" w:rsidRDefault="00C6184F" w:rsidP="00C6184F">
      <w:pPr>
        <w:numPr>
          <w:ilvl w:val="0"/>
          <w:numId w:val="2"/>
        </w:numPr>
        <w:jc w:val="both"/>
        <w:rPr>
          <w:sz w:val="22"/>
          <w:szCs w:val="22"/>
        </w:rPr>
      </w:pPr>
      <w:r w:rsidRPr="00117042">
        <w:rPr>
          <w:sz w:val="22"/>
          <w:szCs w:val="22"/>
        </w:rPr>
        <w:t xml:space="preserve">Comparison of fluoroscopy time during coronary angiograms and interventions by radial and femoral routes- can we decrease the </w:t>
      </w:r>
      <w:proofErr w:type="spellStart"/>
      <w:r w:rsidRPr="00117042">
        <w:rPr>
          <w:sz w:val="22"/>
          <w:szCs w:val="22"/>
        </w:rPr>
        <w:t>fluoro</w:t>
      </w:r>
      <w:proofErr w:type="spellEnd"/>
      <w:r w:rsidRPr="00117042">
        <w:rPr>
          <w:sz w:val="22"/>
          <w:szCs w:val="22"/>
        </w:rPr>
        <w:t xml:space="preserve"> time with increased experience? - An observational study. </w:t>
      </w:r>
      <w:proofErr w:type="spellStart"/>
      <w:r w:rsidRPr="00117042">
        <w:rPr>
          <w:sz w:val="22"/>
          <w:szCs w:val="22"/>
        </w:rPr>
        <w:t>Anadolu</w:t>
      </w:r>
      <w:proofErr w:type="spellEnd"/>
      <w:r w:rsidRPr="00117042">
        <w:rPr>
          <w:sz w:val="22"/>
          <w:szCs w:val="22"/>
        </w:rPr>
        <w:t xml:space="preserve"> </w:t>
      </w:r>
      <w:proofErr w:type="spellStart"/>
      <w:r w:rsidRPr="00117042">
        <w:rPr>
          <w:sz w:val="22"/>
          <w:szCs w:val="22"/>
        </w:rPr>
        <w:t>Kardiyol</w:t>
      </w:r>
      <w:proofErr w:type="spellEnd"/>
      <w:r w:rsidRPr="00117042">
        <w:rPr>
          <w:sz w:val="22"/>
          <w:szCs w:val="22"/>
        </w:rPr>
        <w:t xml:space="preserve"> </w:t>
      </w:r>
      <w:proofErr w:type="spellStart"/>
      <w:r w:rsidRPr="00117042">
        <w:rPr>
          <w:sz w:val="22"/>
          <w:szCs w:val="22"/>
        </w:rPr>
        <w:t>Derg</w:t>
      </w:r>
      <w:proofErr w:type="spellEnd"/>
      <w:r w:rsidRPr="00117042">
        <w:rPr>
          <w:sz w:val="22"/>
          <w:szCs w:val="22"/>
        </w:rPr>
        <w:t xml:space="preserve"> 2011; 11: 607-12 [www.anakarder.com]</w:t>
      </w:r>
      <w:r>
        <w:rPr>
          <w:sz w:val="22"/>
          <w:szCs w:val="22"/>
        </w:rPr>
        <w:t xml:space="preserve"> </w:t>
      </w:r>
      <w:r w:rsidRPr="00A4183C">
        <w:rPr>
          <w:color w:val="00B050"/>
          <w:sz w:val="22"/>
          <w:szCs w:val="22"/>
        </w:rPr>
        <w:t>(First author)</w:t>
      </w:r>
    </w:p>
    <w:p w:rsidR="00C6184F" w:rsidRPr="00117042" w:rsidRDefault="00C6184F" w:rsidP="00C6184F">
      <w:pPr>
        <w:pStyle w:val="ListParagraph"/>
        <w:rPr>
          <w:sz w:val="22"/>
          <w:szCs w:val="22"/>
        </w:rPr>
      </w:pPr>
    </w:p>
    <w:p w:rsidR="00C6184F" w:rsidRPr="00BD6809" w:rsidRDefault="00C6184F" w:rsidP="00C6184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0"/>
        </w:tabs>
        <w:jc w:val="both"/>
        <w:rPr>
          <w:color w:val="000000"/>
          <w:sz w:val="22"/>
          <w:szCs w:val="22"/>
        </w:rPr>
      </w:pPr>
      <w:r w:rsidRPr="00117042">
        <w:rPr>
          <w:color w:val="000000"/>
          <w:sz w:val="22"/>
          <w:szCs w:val="22"/>
        </w:rPr>
        <w:t xml:space="preserve">Primary </w:t>
      </w:r>
      <w:proofErr w:type="spellStart"/>
      <w:r w:rsidRPr="00117042">
        <w:rPr>
          <w:color w:val="000000"/>
          <w:sz w:val="22"/>
          <w:szCs w:val="22"/>
        </w:rPr>
        <w:t>Percutaneous</w:t>
      </w:r>
      <w:proofErr w:type="spellEnd"/>
      <w:r w:rsidRPr="00117042">
        <w:rPr>
          <w:color w:val="000000"/>
          <w:sz w:val="22"/>
          <w:szCs w:val="22"/>
        </w:rPr>
        <w:t xml:space="preserve"> Coronary Intervention with and without thrombus aspiration - an observat</w:t>
      </w:r>
      <w:r>
        <w:rPr>
          <w:color w:val="000000"/>
          <w:sz w:val="22"/>
          <w:szCs w:val="22"/>
        </w:rPr>
        <w:t xml:space="preserve">ional study. </w:t>
      </w:r>
      <w:r w:rsidRPr="00117042">
        <w:rPr>
          <w:sz w:val="22"/>
          <w:szCs w:val="22"/>
        </w:rPr>
        <w:t>J Pak Med Asso</w:t>
      </w:r>
      <w:r>
        <w:rPr>
          <w:sz w:val="22"/>
          <w:szCs w:val="22"/>
        </w:rPr>
        <w:t xml:space="preserve">c 2014; 64(6): 653-9 </w:t>
      </w:r>
      <w:r w:rsidRPr="00A4183C">
        <w:rPr>
          <w:color w:val="00B050"/>
          <w:sz w:val="22"/>
          <w:szCs w:val="22"/>
        </w:rPr>
        <w:t>(First author)</w:t>
      </w:r>
    </w:p>
    <w:p w:rsidR="00C6184F" w:rsidRDefault="00C6184F" w:rsidP="00C6184F">
      <w:pPr>
        <w:pStyle w:val="ListParagraph"/>
        <w:rPr>
          <w:color w:val="000000"/>
          <w:sz w:val="22"/>
          <w:szCs w:val="22"/>
        </w:rPr>
      </w:pPr>
    </w:p>
    <w:p w:rsidR="00C6184F" w:rsidRPr="000B48D4" w:rsidRDefault="00C6184F" w:rsidP="00C6184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Predictors of successful </w:t>
      </w:r>
      <w:proofErr w:type="spellStart"/>
      <w:r>
        <w:rPr>
          <w:sz w:val="22"/>
          <w:szCs w:val="22"/>
        </w:rPr>
        <w:t>percutaneous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transvenous</w:t>
      </w:r>
      <w:proofErr w:type="spellEnd"/>
      <w:r>
        <w:rPr>
          <w:sz w:val="22"/>
          <w:szCs w:val="22"/>
        </w:rPr>
        <w:t xml:space="preserve"> mitral commissurotomy using the </w:t>
      </w:r>
      <w:proofErr w:type="spellStart"/>
      <w:r>
        <w:rPr>
          <w:sz w:val="22"/>
          <w:szCs w:val="22"/>
        </w:rPr>
        <w:t>Bonhoeffer</w:t>
      </w:r>
      <w:proofErr w:type="spellEnd"/>
      <w:r>
        <w:rPr>
          <w:sz w:val="22"/>
          <w:szCs w:val="22"/>
        </w:rPr>
        <w:t xml:space="preserve"> Multi-track system in patients with moderate to severe mitral </w:t>
      </w:r>
      <w:proofErr w:type="spellStart"/>
      <w:r>
        <w:rPr>
          <w:sz w:val="22"/>
          <w:szCs w:val="22"/>
        </w:rPr>
        <w:t>stenosis</w:t>
      </w:r>
      <w:proofErr w:type="spellEnd"/>
      <w:r>
        <w:rPr>
          <w:sz w:val="22"/>
          <w:szCs w:val="22"/>
        </w:rPr>
        <w:t xml:space="preserve">: Can we see beyond the </w:t>
      </w:r>
      <w:proofErr w:type="spellStart"/>
      <w:proofErr w:type="gramStart"/>
      <w:r>
        <w:rPr>
          <w:sz w:val="22"/>
          <w:szCs w:val="22"/>
        </w:rPr>
        <w:t>wilkins</w:t>
      </w:r>
      <w:proofErr w:type="spellEnd"/>
      <w:proofErr w:type="gramEnd"/>
      <w:r>
        <w:rPr>
          <w:sz w:val="22"/>
          <w:szCs w:val="22"/>
        </w:rPr>
        <w:t xml:space="preserve"> score? </w:t>
      </w:r>
      <w:proofErr w:type="spellStart"/>
      <w:r w:rsidRPr="000B48D4">
        <w:rPr>
          <w:i/>
          <w:sz w:val="22"/>
          <w:szCs w:val="22"/>
        </w:rPr>
        <w:t>Anatol</w:t>
      </w:r>
      <w:proofErr w:type="spellEnd"/>
      <w:r w:rsidRPr="000B48D4">
        <w:rPr>
          <w:i/>
          <w:sz w:val="22"/>
          <w:szCs w:val="22"/>
        </w:rPr>
        <w:t xml:space="preserve"> J </w:t>
      </w:r>
      <w:proofErr w:type="spellStart"/>
      <w:r w:rsidRPr="000B48D4">
        <w:rPr>
          <w:i/>
          <w:sz w:val="22"/>
          <w:szCs w:val="22"/>
        </w:rPr>
        <w:t>Cardiol</w:t>
      </w:r>
      <w:proofErr w:type="spellEnd"/>
      <w:r>
        <w:rPr>
          <w:sz w:val="22"/>
          <w:szCs w:val="22"/>
        </w:rPr>
        <w:t xml:space="preserve"> 2015; 15: 373-9 </w:t>
      </w:r>
      <w:r w:rsidRPr="001A7AF9">
        <w:rPr>
          <w:i/>
          <w:sz w:val="22"/>
          <w:szCs w:val="22"/>
        </w:rPr>
        <w:t>[Available online- DOI:10.5152/akd.2014.546</w:t>
      </w:r>
      <w:r>
        <w:rPr>
          <w:i/>
          <w:sz w:val="22"/>
          <w:szCs w:val="22"/>
        </w:rPr>
        <w:t>6]</w:t>
      </w:r>
      <w:r w:rsidRPr="00F64FF4">
        <w:rPr>
          <w:sz w:val="22"/>
          <w:szCs w:val="22"/>
        </w:rPr>
        <w:t xml:space="preserve"> </w:t>
      </w:r>
      <w:r w:rsidRPr="00A4183C">
        <w:rPr>
          <w:color w:val="00B050"/>
          <w:sz w:val="22"/>
          <w:szCs w:val="22"/>
        </w:rPr>
        <w:t>(First author)</w:t>
      </w:r>
    </w:p>
    <w:p w:rsidR="00C6184F" w:rsidRDefault="00C6184F" w:rsidP="00C6184F">
      <w:pPr>
        <w:pStyle w:val="ListParagraph"/>
        <w:rPr>
          <w:color w:val="000000"/>
          <w:sz w:val="22"/>
          <w:szCs w:val="22"/>
        </w:rPr>
      </w:pPr>
    </w:p>
    <w:p w:rsidR="00C6184F" w:rsidRDefault="00C6184F" w:rsidP="00C6184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Evaluation of various presentations of acute myocardial infarction patients at NICVD, Karachi-Pakistan. IJBPAS 2014; 3(12): 2953-65 (3</w:t>
      </w:r>
      <w:r w:rsidRPr="00DB3775"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author)</w:t>
      </w:r>
    </w:p>
    <w:p w:rsidR="00C6184F" w:rsidRDefault="00C6184F" w:rsidP="00C6184F">
      <w:pPr>
        <w:pStyle w:val="ListParagraph"/>
        <w:rPr>
          <w:color w:val="000000"/>
          <w:sz w:val="22"/>
          <w:szCs w:val="22"/>
        </w:rPr>
      </w:pPr>
    </w:p>
    <w:p w:rsidR="00C6184F" w:rsidRDefault="00C6184F" w:rsidP="00C6184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Standard median </w:t>
      </w:r>
      <w:proofErr w:type="spellStart"/>
      <w:r>
        <w:rPr>
          <w:color w:val="000000"/>
          <w:sz w:val="22"/>
          <w:szCs w:val="22"/>
        </w:rPr>
        <w:t>sternotomy</w:t>
      </w:r>
      <w:proofErr w:type="spellEnd"/>
      <w:r>
        <w:rPr>
          <w:color w:val="000000"/>
          <w:sz w:val="22"/>
          <w:szCs w:val="22"/>
        </w:rPr>
        <w:t xml:space="preserve"> versus right </w:t>
      </w:r>
      <w:proofErr w:type="spellStart"/>
      <w:r>
        <w:rPr>
          <w:color w:val="000000"/>
          <w:sz w:val="22"/>
          <w:szCs w:val="22"/>
        </w:rPr>
        <w:t>anterolateral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thoracotomy</w:t>
      </w:r>
      <w:proofErr w:type="spellEnd"/>
      <w:r>
        <w:rPr>
          <w:color w:val="000000"/>
          <w:sz w:val="22"/>
          <w:szCs w:val="22"/>
        </w:rPr>
        <w:t xml:space="preserve"> for mitral valve replacement. J Med </w:t>
      </w:r>
      <w:proofErr w:type="spellStart"/>
      <w:r>
        <w:rPr>
          <w:color w:val="000000"/>
          <w:sz w:val="22"/>
          <w:szCs w:val="22"/>
        </w:rPr>
        <w:t>Sci</w:t>
      </w:r>
      <w:proofErr w:type="spellEnd"/>
      <w:r>
        <w:rPr>
          <w:color w:val="000000"/>
          <w:sz w:val="22"/>
          <w:szCs w:val="22"/>
        </w:rPr>
        <w:t xml:space="preserve"> 2015; 23: 42-5 (3</w:t>
      </w:r>
      <w:r w:rsidRPr="00DB3775"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author)</w:t>
      </w:r>
    </w:p>
    <w:p w:rsidR="00C6184F" w:rsidRDefault="00C6184F" w:rsidP="00C6184F">
      <w:pPr>
        <w:pStyle w:val="ListParagraph"/>
        <w:rPr>
          <w:color w:val="000000"/>
          <w:sz w:val="22"/>
          <w:szCs w:val="22"/>
        </w:rPr>
      </w:pPr>
    </w:p>
    <w:p w:rsidR="00C6184F" w:rsidRDefault="00C6184F" w:rsidP="00C6184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Outcome of primary </w:t>
      </w:r>
      <w:proofErr w:type="spellStart"/>
      <w:r>
        <w:rPr>
          <w:color w:val="000000"/>
          <w:sz w:val="22"/>
          <w:szCs w:val="22"/>
        </w:rPr>
        <w:t>percutaneous</w:t>
      </w:r>
      <w:proofErr w:type="spellEnd"/>
      <w:r>
        <w:rPr>
          <w:color w:val="000000"/>
          <w:sz w:val="22"/>
          <w:szCs w:val="22"/>
        </w:rPr>
        <w:t xml:space="preserve"> coronary intervention with early and late ST resolution – Earlier is better. Pak Heart J 2015; 48 (1): 42-7 </w:t>
      </w:r>
      <w:r w:rsidRPr="009F42B1">
        <w:rPr>
          <w:color w:val="00B050"/>
          <w:sz w:val="22"/>
          <w:szCs w:val="22"/>
        </w:rPr>
        <w:t>(First author)</w:t>
      </w:r>
    </w:p>
    <w:p w:rsidR="00C6184F" w:rsidRDefault="00C6184F" w:rsidP="00C6184F">
      <w:pPr>
        <w:ind w:left="360" w:firstLine="360"/>
      </w:pPr>
    </w:p>
    <w:p w:rsidR="00C6184F" w:rsidRDefault="00C6184F" w:rsidP="00C6184F">
      <w:pPr>
        <w:ind w:left="360" w:firstLine="360"/>
      </w:pPr>
    </w:p>
    <w:p w:rsidR="00C6184F" w:rsidRPr="00117042" w:rsidRDefault="00C6184F" w:rsidP="00C6184F">
      <w:pPr>
        <w:pStyle w:val="Heading"/>
        <w:jc w:val="left"/>
        <w:rPr>
          <w:caps w:val="0"/>
          <w:sz w:val="22"/>
          <w:szCs w:val="22"/>
        </w:rPr>
      </w:pPr>
      <w:r w:rsidRPr="00117042">
        <w:rPr>
          <w:caps w:val="0"/>
          <w:sz w:val="22"/>
          <w:szCs w:val="22"/>
        </w:rPr>
        <w:lastRenderedPageBreak/>
        <w:t xml:space="preserve">Case Reports </w:t>
      </w:r>
    </w:p>
    <w:p w:rsidR="00C6184F" w:rsidRPr="002E0E81" w:rsidRDefault="00C6184F" w:rsidP="00C6184F">
      <w:pPr>
        <w:pStyle w:val="Heading"/>
        <w:numPr>
          <w:ilvl w:val="0"/>
          <w:numId w:val="1"/>
        </w:numPr>
        <w:jc w:val="both"/>
        <w:rPr>
          <w:caps w:val="0"/>
          <w:sz w:val="22"/>
          <w:szCs w:val="22"/>
        </w:rPr>
      </w:pPr>
      <w:r w:rsidRPr="002E0E81">
        <w:rPr>
          <w:b w:val="0"/>
          <w:caps w:val="0"/>
          <w:sz w:val="22"/>
          <w:szCs w:val="22"/>
        </w:rPr>
        <w:t xml:space="preserve">Coronary embolism causing acute myocardial infarction in a patient with mitral valve prosthesis: successful management with angioplasty. </w:t>
      </w:r>
      <w:r w:rsidRPr="002E0E81"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t>J Pak Med Assoc 2009; 59(6): 409-11</w:t>
      </w:r>
    </w:p>
    <w:p w:rsidR="00C6184F" w:rsidRPr="002E0E81" w:rsidRDefault="00C6184F" w:rsidP="00C6184F">
      <w:pPr>
        <w:pStyle w:val="Heading"/>
        <w:numPr>
          <w:ilvl w:val="0"/>
          <w:numId w:val="1"/>
        </w:numPr>
        <w:jc w:val="both"/>
        <w:rPr>
          <w:caps w:val="0"/>
          <w:sz w:val="22"/>
          <w:szCs w:val="22"/>
        </w:rPr>
      </w:pPr>
      <w:r w:rsidRPr="002E0E81">
        <w:rPr>
          <w:b w:val="0"/>
          <w:caps w:val="0"/>
          <w:sz w:val="22"/>
          <w:szCs w:val="22"/>
        </w:rPr>
        <w:t xml:space="preserve">Successful management of dislodged stents during </w:t>
      </w:r>
      <w:proofErr w:type="spellStart"/>
      <w:r w:rsidRPr="002E0E81">
        <w:rPr>
          <w:b w:val="0"/>
          <w:caps w:val="0"/>
          <w:sz w:val="22"/>
          <w:szCs w:val="22"/>
        </w:rPr>
        <w:t>percutaneous</w:t>
      </w:r>
      <w:proofErr w:type="spellEnd"/>
      <w:r w:rsidRPr="002E0E81">
        <w:rPr>
          <w:b w:val="0"/>
          <w:caps w:val="0"/>
          <w:sz w:val="22"/>
          <w:szCs w:val="22"/>
        </w:rPr>
        <w:t xml:space="preserve"> coronary     intervention—case series</w:t>
      </w:r>
      <w:r w:rsidRPr="002E0E81">
        <w:rPr>
          <w:b w:val="0"/>
          <w:sz w:val="22"/>
          <w:szCs w:val="22"/>
        </w:rPr>
        <w:t>.</w:t>
      </w:r>
      <w:r w:rsidRPr="002E0E81">
        <w:rPr>
          <w:sz w:val="22"/>
          <w:szCs w:val="22"/>
        </w:rPr>
        <w:t xml:space="preserve"> </w:t>
      </w:r>
      <w:r w:rsidRPr="002E0E81"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t>J Pak med Assoc</w:t>
      </w:r>
      <w:r w:rsidRPr="002E0E81">
        <w:rPr>
          <w:caps w:val="0"/>
          <w:sz w:val="22"/>
          <w:szCs w:val="22"/>
        </w:rPr>
        <w:t xml:space="preserve"> </w:t>
      </w:r>
      <w:r w:rsidRPr="002E0E81"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t>2010; 60 (2): 140-2</w:t>
      </w:r>
    </w:p>
    <w:p w:rsidR="00C6184F" w:rsidRPr="002E0E81" w:rsidRDefault="00C6184F" w:rsidP="00C6184F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</w:pPr>
      <w:r w:rsidRPr="002E0E81">
        <w:rPr>
          <w:b w:val="0"/>
          <w:caps w:val="0"/>
          <w:sz w:val="22"/>
          <w:szCs w:val="22"/>
        </w:rPr>
        <w:t xml:space="preserve">Successful management of Coronary artery perforation during </w:t>
      </w:r>
      <w:proofErr w:type="spellStart"/>
      <w:r w:rsidRPr="002E0E81">
        <w:rPr>
          <w:b w:val="0"/>
          <w:caps w:val="0"/>
          <w:sz w:val="22"/>
          <w:szCs w:val="22"/>
        </w:rPr>
        <w:t>percutaneous</w:t>
      </w:r>
      <w:proofErr w:type="spellEnd"/>
      <w:r w:rsidRPr="002E0E81">
        <w:rPr>
          <w:b w:val="0"/>
          <w:caps w:val="0"/>
          <w:sz w:val="22"/>
          <w:szCs w:val="22"/>
        </w:rPr>
        <w:t xml:space="preserve"> coronary intervention. PJC</w:t>
      </w:r>
      <w:r w:rsidRPr="002E0E81">
        <w:rPr>
          <w:caps w:val="0"/>
          <w:sz w:val="22"/>
          <w:szCs w:val="22"/>
        </w:rPr>
        <w:t xml:space="preserve"> </w:t>
      </w:r>
      <w:r w:rsidRPr="002E0E81"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t>2009; 20(3&amp;4): 25-8</w:t>
      </w:r>
    </w:p>
    <w:p w:rsidR="00C6184F" w:rsidRPr="002E0E81" w:rsidRDefault="00C6184F" w:rsidP="00C6184F">
      <w:pPr>
        <w:pStyle w:val="Heading"/>
        <w:numPr>
          <w:ilvl w:val="0"/>
          <w:numId w:val="1"/>
        </w:numPr>
        <w:jc w:val="both"/>
        <w:rPr>
          <w:caps w:val="0"/>
          <w:sz w:val="22"/>
          <w:szCs w:val="22"/>
        </w:rPr>
      </w:pPr>
      <w:proofErr w:type="spellStart"/>
      <w:r w:rsidRPr="002E0E81">
        <w:rPr>
          <w:b w:val="0"/>
          <w:caps w:val="0"/>
          <w:sz w:val="22"/>
          <w:szCs w:val="22"/>
        </w:rPr>
        <w:t>Transradial</w:t>
      </w:r>
      <w:proofErr w:type="spellEnd"/>
      <w:r w:rsidRPr="002E0E81">
        <w:rPr>
          <w:b w:val="0"/>
          <w:caps w:val="0"/>
          <w:sz w:val="22"/>
          <w:szCs w:val="22"/>
        </w:rPr>
        <w:t xml:space="preserve"> </w:t>
      </w:r>
      <w:proofErr w:type="spellStart"/>
      <w:r w:rsidRPr="002E0E81">
        <w:rPr>
          <w:b w:val="0"/>
          <w:caps w:val="0"/>
          <w:sz w:val="22"/>
          <w:szCs w:val="22"/>
        </w:rPr>
        <w:t>Percutaneous</w:t>
      </w:r>
      <w:proofErr w:type="spellEnd"/>
      <w:r w:rsidRPr="002E0E81">
        <w:rPr>
          <w:b w:val="0"/>
          <w:caps w:val="0"/>
          <w:sz w:val="22"/>
          <w:szCs w:val="22"/>
        </w:rPr>
        <w:t xml:space="preserve"> Coronary Intervention with Radial Artery Anomaly – a </w:t>
      </w:r>
      <w:proofErr w:type="spellStart"/>
      <w:r w:rsidRPr="002E0E81">
        <w:rPr>
          <w:b w:val="0"/>
          <w:caps w:val="0"/>
          <w:sz w:val="22"/>
          <w:szCs w:val="22"/>
        </w:rPr>
        <w:t>Cae</w:t>
      </w:r>
      <w:proofErr w:type="spellEnd"/>
      <w:r w:rsidRPr="002E0E81">
        <w:rPr>
          <w:b w:val="0"/>
          <w:caps w:val="0"/>
          <w:sz w:val="22"/>
          <w:szCs w:val="22"/>
        </w:rPr>
        <w:t xml:space="preserve"> Report. J Pak Med Assoc 2010; 60 (7): 593-5 </w:t>
      </w:r>
    </w:p>
    <w:p w:rsidR="00C6184F" w:rsidRPr="002E0E81" w:rsidRDefault="00C6184F" w:rsidP="00C6184F">
      <w:pPr>
        <w:pStyle w:val="Heading"/>
        <w:numPr>
          <w:ilvl w:val="0"/>
          <w:numId w:val="1"/>
        </w:numPr>
        <w:jc w:val="both"/>
        <w:rPr>
          <w:b w:val="0"/>
          <w:bCs w:val="0"/>
          <w:caps w:val="0"/>
          <w:sz w:val="22"/>
          <w:szCs w:val="22"/>
        </w:rPr>
      </w:pPr>
      <w:proofErr w:type="spellStart"/>
      <w:r w:rsidRPr="002E0E81">
        <w:rPr>
          <w:b w:val="0"/>
          <w:bCs w:val="0"/>
          <w:caps w:val="0"/>
          <w:sz w:val="22"/>
          <w:szCs w:val="22"/>
        </w:rPr>
        <w:t>Percutaneous</w:t>
      </w:r>
      <w:proofErr w:type="spellEnd"/>
      <w:r w:rsidRPr="002E0E81">
        <w:rPr>
          <w:b w:val="0"/>
          <w:bCs w:val="0"/>
          <w:caps w:val="0"/>
          <w:sz w:val="22"/>
          <w:szCs w:val="22"/>
        </w:rPr>
        <w:t xml:space="preserve"> </w:t>
      </w:r>
      <w:proofErr w:type="spellStart"/>
      <w:r w:rsidRPr="002E0E81">
        <w:rPr>
          <w:b w:val="0"/>
          <w:bCs w:val="0"/>
          <w:caps w:val="0"/>
          <w:sz w:val="22"/>
          <w:szCs w:val="22"/>
        </w:rPr>
        <w:t>Transvenous</w:t>
      </w:r>
      <w:proofErr w:type="spellEnd"/>
      <w:r w:rsidRPr="002E0E81">
        <w:rPr>
          <w:b w:val="0"/>
          <w:bCs w:val="0"/>
          <w:caps w:val="0"/>
          <w:sz w:val="22"/>
          <w:szCs w:val="22"/>
        </w:rPr>
        <w:t xml:space="preserve"> Mitral Commissurotomy (PTMC) and </w:t>
      </w:r>
      <w:proofErr w:type="spellStart"/>
      <w:r w:rsidRPr="002E0E81">
        <w:rPr>
          <w:b w:val="0"/>
          <w:bCs w:val="0"/>
          <w:caps w:val="0"/>
          <w:sz w:val="22"/>
          <w:szCs w:val="22"/>
        </w:rPr>
        <w:t>Percutaneous</w:t>
      </w:r>
      <w:proofErr w:type="spellEnd"/>
      <w:r w:rsidRPr="002E0E81">
        <w:rPr>
          <w:b w:val="0"/>
          <w:bCs w:val="0"/>
          <w:caps w:val="0"/>
          <w:sz w:val="22"/>
          <w:szCs w:val="22"/>
        </w:rPr>
        <w:t xml:space="preserve"> Coronary Intervention (PCI) successfully applied in one patient in same sitting</w:t>
      </w:r>
      <w:r w:rsidRPr="002E0E81">
        <w:rPr>
          <w:caps w:val="0"/>
          <w:sz w:val="22"/>
          <w:szCs w:val="22"/>
        </w:rPr>
        <w:t xml:space="preserve"> – </w:t>
      </w:r>
      <w:r w:rsidRPr="002E0E81">
        <w:rPr>
          <w:b w:val="0"/>
          <w:bCs w:val="0"/>
          <w:caps w:val="0"/>
          <w:sz w:val="22"/>
          <w:szCs w:val="22"/>
        </w:rPr>
        <w:t xml:space="preserve">a case report. </w:t>
      </w:r>
      <w:r w:rsidRPr="002E0E81">
        <w:rPr>
          <w:b w:val="0"/>
          <w:caps w:val="0"/>
          <w:sz w:val="22"/>
          <w:szCs w:val="22"/>
        </w:rPr>
        <w:t>J Pak Med Assoc 2011; 61 (1): 90-2</w:t>
      </w:r>
    </w:p>
    <w:p w:rsidR="00C6184F" w:rsidRPr="002E0E81" w:rsidRDefault="00C6184F" w:rsidP="00C6184F">
      <w:pPr>
        <w:pStyle w:val="Heading"/>
        <w:numPr>
          <w:ilvl w:val="0"/>
          <w:numId w:val="1"/>
        </w:numPr>
        <w:jc w:val="both"/>
        <w:rPr>
          <w:caps w:val="0"/>
          <w:sz w:val="22"/>
          <w:szCs w:val="22"/>
        </w:rPr>
      </w:pPr>
      <w:r w:rsidRPr="002E0E81">
        <w:rPr>
          <w:b w:val="0"/>
          <w:caps w:val="0"/>
          <w:sz w:val="22"/>
          <w:szCs w:val="22"/>
        </w:rPr>
        <w:t xml:space="preserve">Undefeatable Coronary Lesion – a case report. J Pak Med Assoc 2011; 61(2): 185-7 </w:t>
      </w:r>
    </w:p>
    <w:p w:rsidR="00C6184F" w:rsidRPr="002E0E81" w:rsidRDefault="00C6184F" w:rsidP="00C6184F">
      <w:pPr>
        <w:ind w:left="180"/>
        <w:jc w:val="both"/>
        <w:rPr>
          <w:bCs/>
          <w:sz w:val="22"/>
          <w:szCs w:val="22"/>
        </w:rPr>
      </w:pPr>
    </w:p>
    <w:p w:rsidR="00C6184F" w:rsidRPr="002E0E81" w:rsidRDefault="00C6184F" w:rsidP="00C6184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E0E81">
        <w:rPr>
          <w:bCs/>
          <w:sz w:val="22"/>
          <w:szCs w:val="22"/>
        </w:rPr>
        <w:t xml:space="preserve">Primary </w:t>
      </w:r>
      <w:proofErr w:type="spellStart"/>
      <w:r w:rsidRPr="002E0E81">
        <w:rPr>
          <w:bCs/>
          <w:sz w:val="22"/>
          <w:szCs w:val="22"/>
        </w:rPr>
        <w:t>Percutaneous</w:t>
      </w:r>
      <w:proofErr w:type="spellEnd"/>
      <w:r w:rsidRPr="002E0E81">
        <w:rPr>
          <w:bCs/>
          <w:sz w:val="22"/>
          <w:szCs w:val="22"/>
        </w:rPr>
        <w:t xml:space="preserve"> Coronary Intervention in a patient with </w:t>
      </w:r>
      <w:proofErr w:type="spellStart"/>
      <w:r w:rsidRPr="002E0E81">
        <w:rPr>
          <w:bCs/>
          <w:sz w:val="22"/>
          <w:szCs w:val="22"/>
        </w:rPr>
        <w:t>Dextrocardia</w:t>
      </w:r>
      <w:proofErr w:type="spellEnd"/>
      <w:r w:rsidRPr="002E0E81">
        <w:rPr>
          <w:bCs/>
          <w:sz w:val="22"/>
          <w:szCs w:val="22"/>
        </w:rPr>
        <w:t>”. J Pak Med Assoc 2012; 62 (8).</w:t>
      </w:r>
    </w:p>
    <w:p w:rsidR="00C6184F" w:rsidRDefault="00C6184F" w:rsidP="00C6184F">
      <w:pPr>
        <w:ind w:left="360"/>
        <w:jc w:val="both"/>
      </w:pPr>
    </w:p>
    <w:p w:rsidR="00C6184F" w:rsidRDefault="00C6184F" w:rsidP="00C6184F">
      <w:pPr>
        <w:ind w:left="360"/>
        <w:jc w:val="both"/>
      </w:pPr>
    </w:p>
    <w:p w:rsidR="009B558E" w:rsidRDefault="009B558E"/>
    <w:sectPr w:rsidR="009B558E" w:rsidSect="009B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28B7"/>
    <w:multiLevelType w:val="hybridMultilevel"/>
    <w:tmpl w:val="2CA042F6"/>
    <w:lvl w:ilvl="0" w:tplc="E7541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21A8A"/>
    <w:multiLevelType w:val="hybridMultilevel"/>
    <w:tmpl w:val="BA225358"/>
    <w:lvl w:ilvl="0" w:tplc="AE80E7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84F"/>
    <w:rsid w:val="009B558E"/>
    <w:rsid w:val="00C6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184F"/>
    <w:rPr>
      <w:color w:val="0000FF"/>
      <w:u w:val="single"/>
    </w:rPr>
  </w:style>
  <w:style w:type="paragraph" w:customStyle="1" w:styleId="Heading">
    <w:name w:val="Heading"/>
    <w:basedOn w:val="Normal"/>
    <w:rsid w:val="00C6184F"/>
    <w:pPr>
      <w:keepNext/>
      <w:tabs>
        <w:tab w:val="left" w:pos="576"/>
      </w:tabs>
      <w:autoSpaceDE w:val="0"/>
      <w:autoSpaceDN w:val="0"/>
      <w:adjustRightInd w:val="0"/>
      <w:spacing w:before="360"/>
      <w:jc w:val="center"/>
    </w:pPr>
    <w:rPr>
      <w:rFonts w:ascii="France" w:hAnsi="France" w:cs="France"/>
      <w:b/>
      <w:bCs/>
      <w: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C618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mhs.edu.pk/jlumhs" TargetMode="External"/><Relationship Id="rId5" Type="http://schemas.openxmlformats.org/officeDocument/2006/relationships/hyperlink" Target="http://www.jpma.org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Company>HP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Farman</dc:creator>
  <cp:lastModifiedBy>Tariq Farman</cp:lastModifiedBy>
  <cp:revision>1</cp:revision>
  <dcterms:created xsi:type="dcterms:W3CDTF">2016-09-28T22:06:00Z</dcterms:created>
  <dcterms:modified xsi:type="dcterms:W3CDTF">2016-09-28T22:08:00Z</dcterms:modified>
</cp:coreProperties>
</file>