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65" w:rsidRDefault="009D7A65" w:rsidP="009D7A6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Original articles</w:t>
      </w:r>
    </w:p>
    <w:p w:rsidR="009D7A65" w:rsidRDefault="009D7A65" w:rsidP="009D7A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Mughal  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Hanif  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A,  Hanif  A.  Wilkin’s  score;  predictive  value  of  </w:t>
      </w:r>
    </w:p>
    <w:p w:rsidR="009D7A65" w:rsidRDefault="009D7A65" w:rsidP="009D7A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Wilkin’s  score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  determining  the  procedural  success  of  percutaneous  </w:t>
      </w:r>
    </w:p>
    <w:p w:rsidR="009D7A65" w:rsidRDefault="009D7A65" w:rsidP="009D7A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transvenous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mitral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commissurotomy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Professional Med J 2018; 25(9):1432-1437.DOI:10.29309/TPMJ/18.4403</w:t>
      </w:r>
    </w:p>
    <w:p w:rsidR="009D7A65" w:rsidRDefault="009D7A65" w:rsidP="009D7A65">
      <w:pPr>
        <w:shd w:val="clear" w:color="auto" w:fill="FFFFFF"/>
        <w:spacing w:after="0" w:line="240" w:lineRule="auto"/>
        <w:ind w:left="720"/>
        <w:rPr>
          <w:rFonts w:ascii="Arial" w:eastAsia="Times New Roman" w:hAnsi="Arial"/>
          <w:sz w:val="23"/>
          <w:szCs w:val="23"/>
        </w:rPr>
      </w:pPr>
    </w:p>
    <w:p w:rsidR="009D7A65" w:rsidRDefault="009D7A65" w:rsidP="009D7A6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Hanif 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Khan IH, Hanif A, Mughal 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Quality of life in patients with rheumatic heart disease. JPMA. The Journal of the Pakistan Medical Association. 2018 Mar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;68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(3):370-5.</w:t>
      </w:r>
    </w:p>
    <w:p w:rsidR="009D7A65" w:rsidRDefault="009D7A65" w:rsidP="009D7A65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Muhammad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Umair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Hanif,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Roquyya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Gul,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Muhammad Imran Hanif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Ali Hashmi, “Heterologous Secretory Expression and Characterization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Dimerized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Bone Morphogenetic Protein 2 in Bacillus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subtilis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,”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Research International, vol. 2017, Article ID 9350537, 11 pages, 2017. doi:10.1155/2017/9350537 (IF: 2.476)</w:t>
      </w:r>
    </w:p>
    <w:p w:rsidR="009D7A65" w:rsidRDefault="009D7A65" w:rsidP="009D7A6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Hanif MU, Ahmed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Hanif I</w:t>
      </w:r>
      <w:r>
        <w:rPr>
          <w:rFonts w:ascii="Times New Roman" w:eastAsia="Times New Roman" w:hAnsi="Times New Roman" w:cs="Times New Roman"/>
          <w:sz w:val="24"/>
          <w:szCs w:val="24"/>
        </w:rPr>
        <w:t>. Hematological malignancies; frequency of cytomegalovirus infection in patients. Professional Med J 2015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(3):349- 352.</w:t>
      </w:r>
    </w:p>
    <w:p w:rsidR="009D7A65" w:rsidRDefault="009D7A65" w:rsidP="009D7A6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UJ II,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EFFECT OF CARDIOPULMONARY BYPASS ON LIVER FUNCTION IN PATIENTS UNDERGOING CORONARY ARTERY BYPASS GRAFTING.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Biomedica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(1):27-9.</w:t>
      </w:r>
    </w:p>
    <w:p w:rsidR="009D7A65" w:rsidRDefault="009D7A65" w:rsidP="009D7A6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Iqbal UJ,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Hanif 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Coronary artery disease; severity &amp; its associated risk factors in causing heart failure in patients presented with STEMI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Devi chest hospital. Professional Med J 2015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(5):532-535.</w:t>
      </w:r>
    </w:p>
    <w:p w:rsidR="009D7A65" w:rsidRDefault="009D7A65" w:rsidP="009D7A6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IQBAL, UJ, M. KALEEM, N. IQBAL,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 HANIF</w:t>
      </w:r>
      <w:r>
        <w:rPr>
          <w:rFonts w:ascii="Times New Roman" w:eastAsia="Times New Roman" w:hAnsi="Times New Roman" w:cs="Times New Roman"/>
          <w:sz w:val="24"/>
          <w:szCs w:val="24"/>
        </w:rPr>
        <w:t>, and A. HANIF. "FREQUENCY OF CONVENTIONAL RISK FACTORS OF MYOCARDIAL INFARCTION IN GULAB DEVI CHEST HOSTPITAL."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Biomedica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30, no. 3 (2014).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</w:p>
    <w:p w:rsidR="009D7A65" w:rsidRDefault="009D7A65" w:rsidP="009D7A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Case report.</w:t>
      </w:r>
    </w:p>
    <w:p w:rsidR="009D7A65" w:rsidRDefault="009D7A65" w:rsidP="009D7A6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Iqbal N, Iqbal UJ,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Hanif 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 TAKOTSUBO CARDIOMYOPATHY WITH HISTORY OF SEIZURES: A CASE MIMICKING ACUTE CORONARY SYNDROME. Pakistan Heart Journal. 2015 May 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;48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(1).</w:t>
      </w:r>
    </w:p>
    <w:p w:rsidR="009D7A65" w:rsidRDefault="009D7A65" w:rsidP="009D7A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Poster Presentation</w:t>
      </w:r>
    </w:p>
    <w:p w:rsidR="009D7A65" w:rsidRDefault="009D7A65" w:rsidP="009D7A6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Muhammad Imran Hanif. (2012 September). Primary PCI; Experience of 111 cases done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cardiac complex in last 11 months.</w:t>
      </w:r>
    </w:p>
    <w:p w:rsidR="009D7A65" w:rsidRDefault="009D7A65" w:rsidP="009D7A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Dissertation:</w:t>
      </w:r>
    </w:p>
    <w:p w:rsidR="009D7A65" w:rsidRDefault="009D7A65" w:rsidP="009D7A6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Asymptomatic LV systolic dysfunction in high risk patients.</w:t>
      </w:r>
    </w:p>
    <w:p w:rsidR="00582AEA" w:rsidRDefault="00582AEA"/>
    <w:sectPr w:rsidR="0058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193"/>
    <w:multiLevelType w:val="hybridMultilevel"/>
    <w:tmpl w:val="ED08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5585"/>
    <w:multiLevelType w:val="hybridMultilevel"/>
    <w:tmpl w:val="1756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C1099"/>
    <w:multiLevelType w:val="hybridMultilevel"/>
    <w:tmpl w:val="039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E0"/>
    <w:rsid w:val="00582AEA"/>
    <w:rsid w:val="009556E0"/>
    <w:rsid w:val="009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8DD74-C85D-46EE-BDB3-2CD46A84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65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Imran</dc:creator>
  <cp:keywords/>
  <dc:description/>
  <cp:lastModifiedBy>Dr. Imran</cp:lastModifiedBy>
  <cp:revision>2</cp:revision>
  <dcterms:created xsi:type="dcterms:W3CDTF">2018-10-18T09:29:00Z</dcterms:created>
  <dcterms:modified xsi:type="dcterms:W3CDTF">2018-10-18T09:29:00Z</dcterms:modified>
</cp:coreProperties>
</file>